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C58D0" w14:textId="4E1AB0D0" w:rsidR="0025397A" w:rsidRPr="00653B30" w:rsidRDefault="006E5FC6" w:rsidP="0025397A">
      <w:pPr>
        <w:pStyle w:val="MCHIPFactSheetTitle"/>
        <w:rPr>
          <w:color w:val="3E4A76"/>
          <w:sz w:val="48"/>
          <w:szCs w:val="48"/>
        </w:rPr>
      </w:pPr>
      <w:bookmarkStart w:id="0" w:name="_GoBack"/>
      <w:bookmarkEnd w:id="0"/>
      <w:r>
        <w:rPr>
          <w:color w:val="3E4A76"/>
          <w:sz w:val="48"/>
          <w:szCs w:val="48"/>
        </w:rPr>
        <mc:AlternateContent>
          <mc:Choice Requires="wps">
            <w:drawing>
              <wp:anchor distT="0" distB="0" distL="114300" distR="114300" simplePos="0" relativeHeight="251663360" behindDoc="0" locked="0" layoutInCell="1" allowOverlap="1" wp14:anchorId="78BC5968" wp14:editId="399617C5">
                <wp:simplePos x="0" y="0"/>
                <wp:positionH relativeFrom="column">
                  <wp:posOffset>6278880</wp:posOffset>
                </wp:positionH>
                <wp:positionV relativeFrom="paragraph">
                  <wp:posOffset>-670560</wp:posOffset>
                </wp:positionV>
                <wp:extent cx="576580" cy="40233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4023360"/>
                        </a:xfrm>
                        <a:prstGeom prst="rect">
                          <a:avLst/>
                        </a:prstGeom>
                        <a:noFill/>
                        <a:ln w="9525">
                          <a:noFill/>
                          <a:miter lim="800000"/>
                          <a:headEnd/>
                          <a:tailEnd/>
                        </a:ln>
                      </wps:spPr>
                      <wps:txbx>
                        <w:txbxContent>
                          <w:p w14:paraId="78BC598A" w14:textId="77777777" w:rsidR="00EE284B" w:rsidRPr="00A84190" w:rsidRDefault="00EE4DB3">
                            <w:pPr>
                              <w:rPr>
                                <w:rFonts w:ascii="Franklin Gothic Demi Cond" w:hAnsi="Franklin Gothic Demi Cond"/>
                                <w:color w:val="FFFFFF" w:themeColor="background1"/>
                                <w:sz w:val="44"/>
                              </w:rPr>
                            </w:pPr>
                            <w:r>
                              <w:rPr>
                                <w:rFonts w:ascii="Franklin Gothic Demi Cond" w:hAnsi="Franklin Gothic Demi Cond"/>
                                <w:color w:val="FFFFFF" w:themeColor="background1"/>
                                <w:sz w:val="44"/>
                              </w:rPr>
                              <w:t>Routine</w:t>
                            </w:r>
                            <w:r w:rsidR="00A84190">
                              <w:rPr>
                                <w:rFonts w:ascii="Franklin Gothic Demi Cond" w:hAnsi="Franklin Gothic Demi Cond"/>
                                <w:color w:val="FFFFFF" w:themeColor="background1"/>
                                <w:sz w:val="44"/>
                              </w:rPr>
                              <w:t xml:space="preserve"> </w:t>
                            </w:r>
                            <w:r w:rsidR="003B31A1">
                              <w:rPr>
                                <w:rFonts w:ascii="Franklin Gothic Demi Cond" w:hAnsi="Franklin Gothic Demi Cond"/>
                                <w:color w:val="FFFFFF" w:themeColor="background1"/>
                                <w:sz w:val="44"/>
                              </w:rPr>
                              <w:t>Immunization</w:t>
                            </w:r>
                            <w:r>
                              <w:rPr>
                                <w:rFonts w:ascii="Franklin Gothic Demi Cond" w:hAnsi="Franklin Gothic Demi Cond"/>
                                <w:color w:val="FFFFFF" w:themeColor="background1"/>
                                <w:sz w:val="44"/>
                              </w:rPr>
                              <w:t xml:space="preserve"> Overview</w:t>
                            </w:r>
                          </w:p>
                          <w:p w14:paraId="78BC598B" w14:textId="77777777" w:rsidR="00EE284B" w:rsidRDefault="00EE284B"/>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C5968" id="_x0000_t202" coordsize="21600,21600" o:spt="202" path="m,l,21600r21600,l21600,xe">
                <v:stroke joinstyle="miter"/>
                <v:path gradientshapeok="t" o:connecttype="rect"/>
              </v:shapetype>
              <v:shape id="Text Box 2" o:spid="_x0000_s1026" type="#_x0000_t202" style="position:absolute;margin-left:494.4pt;margin-top:-52.8pt;width:45.4pt;height:3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" filled="f" stroked="f">
                <v:textbox style="layout-flow:vertical">
                  <w:txbxContent>
                    <w:p w14:paraId="78BC598A" w14:textId="77777777" w:rsidR="00EE284B" w:rsidRPr="00A84190" w:rsidRDefault="00EE4DB3">
                      <w:pPr>
                        <w:rPr>
                          <w:rFonts w:ascii="Franklin Gothic Demi Cond" w:hAnsi="Franklin Gothic Demi Cond"/>
                          <w:color w:val="FFFFFF" w:themeColor="background1"/>
                          <w:sz w:val="44"/>
                        </w:rPr>
                      </w:pPr>
                      <w:r>
                        <w:rPr>
                          <w:rFonts w:ascii="Franklin Gothic Demi Cond" w:hAnsi="Franklin Gothic Demi Cond"/>
                          <w:color w:val="FFFFFF" w:themeColor="background1"/>
                          <w:sz w:val="44"/>
                        </w:rPr>
                        <w:t>Routine</w:t>
                      </w:r>
                      <w:r w:rsidR="00A84190">
                        <w:rPr>
                          <w:rFonts w:ascii="Franklin Gothic Demi Cond" w:hAnsi="Franklin Gothic Demi Cond"/>
                          <w:color w:val="FFFFFF" w:themeColor="background1"/>
                          <w:sz w:val="44"/>
                        </w:rPr>
                        <w:t xml:space="preserve"> </w:t>
                      </w:r>
                      <w:r w:rsidR="003B31A1">
                        <w:rPr>
                          <w:rFonts w:ascii="Franklin Gothic Demi Cond" w:hAnsi="Franklin Gothic Demi Cond"/>
                          <w:color w:val="FFFFFF" w:themeColor="background1"/>
                          <w:sz w:val="44"/>
                        </w:rPr>
                        <w:t>Immunization</w:t>
                      </w:r>
                      <w:r>
                        <w:rPr>
                          <w:rFonts w:ascii="Franklin Gothic Demi Cond" w:hAnsi="Franklin Gothic Demi Cond"/>
                          <w:color w:val="FFFFFF" w:themeColor="background1"/>
                          <w:sz w:val="44"/>
                        </w:rPr>
                        <w:t xml:space="preserve"> Overview</w:t>
                      </w:r>
                    </w:p>
                    <w:p w14:paraId="78BC598B" w14:textId="77777777" w:rsidR="00EE284B" w:rsidRDefault="00EE284B"/>
                  </w:txbxContent>
                </v:textbox>
              </v:shape>
            </w:pict>
          </mc:Fallback>
        </mc:AlternateContent>
      </w:r>
      <w:r>
        <w:rPr>
          <w:color w:val="3E4A76"/>
          <w:sz w:val="48"/>
          <w:szCs w:val="48"/>
        </w:rPr>
        <mc:AlternateContent>
          <mc:Choice Requires="wps">
            <w:drawing>
              <wp:anchor distT="0" distB="0" distL="114300" distR="114300" simplePos="0" relativeHeight="251657216" behindDoc="1" locked="0" layoutInCell="1" allowOverlap="1" wp14:anchorId="78BC5969" wp14:editId="701A4D01">
                <wp:simplePos x="0" y="0"/>
                <wp:positionH relativeFrom="column">
                  <wp:posOffset>6324600</wp:posOffset>
                </wp:positionH>
                <wp:positionV relativeFrom="paragraph">
                  <wp:posOffset>-914400</wp:posOffset>
                </wp:positionV>
                <wp:extent cx="546100" cy="9601200"/>
                <wp:effectExtent l="0" t="0" r="6350" b="0"/>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9601200"/>
                        </a:xfrm>
                        <a:prstGeom prst="rect">
                          <a:avLst/>
                        </a:prstGeom>
                        <a:solidFill>
                          <a:schemeClr val="accent1"/>
                        </a:solidFill>
                        <a:ln>
                          <a:noFill/>
                        </a:ln>
                      </wps:spPr>
                      <wps:style>
                        <a:lnRef idx="2">
                          <a:schemeClr val="accent1">
                            <a:shade val="50000"/>
                          </a:schemeClr>
                        </a:lnRef>
                        <a:fillRef idx="1001">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A45B1A" id="Rectangle 4" o:spid="_x0000_s1026" style="position:absolute;margin-left:498pt;margin-top:-1in;width:43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" fillcolor="#9c4b6e [3204]" stroked="f" strokeweight="2pt">
                <v:path arrowok="t"/>
              </v:rect>
            </w:pict>
          </mc:Fallback>
        </mc:AlternateContent>
      </w:r>
      <w:r w:rsidR="00762770">
        <w:rPr>
          <w:color w:val="3E4A76"/>
          <w:sz w:val="48"/>
          <w:szCs w:val="48"/>
        </w:rPr>
        <w:t>Kenya</w:t>
      </w:r>
    </w:p>
    <w:p w14:paraId="78BC58D1" w14:textId="75230F44" w:rsidR="00375088" w:rsidRPr="009075D1" w:rsidRDefault="006E5FC6" w:rsidP="00377D65">
      <w:pPr>
        <w:pStyle w:val="MCHIPFactSheetHeading1indented"/>
        <w:rPr>
          <w:color w:val="3E4A76"/>
        </w:rPr>
      </w:pPr>
      <w:r>
        <w:rPr>
          <w:color w:val="3E4A76"/>
        </w:rPr>
        <mc:AlternateContent>
          <mc:Choice Requires="wps">
            <w:drawing>
              <wp:anchor distT="0" distB="0" distL="114300" distR="114300" simplePos="0" relativeHeight="251659264" behindDoc="0" locked="0" layoutInCell="1" allowOverlap="1" wp14:anchorId="78BC596A" wp14:editId="77C25425">
                <wp:simplePos x="0" y="0"/>
                <wp:positionH relativeFrom="column">
                  <wp:posOffset>-53975</wp:posOffset>
                </wp:positionH>
                <wp:positionV relativeFrom="paragraph">
                  <wp:posOffset>151765</wp:posOffset>
                </wp:positionV>
                <wp:extent cx="1870075" cy="2065020"/>
                <wp:effectExtent l="0" t="0" r="0" b="1143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075" cy="206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C598C" w14:textId="77777777" w:rsidR="00FC1869" w:rsidRPr="00D83C42" w:rsidRDefault="00EE4DB3" w:rsidP="00630418">
                            <w:pPr>
                              <w:rPr>
                                <w:rFonts w:ascii="Franklin Gothic Demi" w:hAnsi="Franklin Gothic Demi"/>
                                <w:color w:val="9C4B6E" w:themeColor="accent1"/>
                              </w:rPr>
                            </w:pPr>
                            <w:r w:rsidRPr="00D83C42">
                              <w:rPr>
                                <w:rFonts w:ascii="Franklin Gothic Demi" w:hAnsi="Franklin Gothic Demi"/>
                                <w:color w:val="9C4B6E" w:themeColor="accent1"/>
                              </w:rPr>
                              <w:t>Indicators</w:t>
                            </w:r>
                            <w:r w:rsidR="00FC1869" w:rsidRPr="00D83C42">
                              <w:rPr>
                                <w:rFonts w:ascii="Franklin Gothic Demi" w:hAnsi="Franklin Gothic Demi"/>
                                <w:color w:val="9C4B6E" w:themeColor="accent1"/>
                              </w:rPr>
                              <w:t xml:space="preserve"> </w:t>
                            </w:r>
                          </w:p>
                          <w:p w14:paraId="78BC598D" w14:textId="77777777" w:rsidR="00A84190" w:rsidRPr="00D83C42" w:rsidRDefault="00611250" w:rsidP="00630418">
                            <w:pPr>
                              <w:spacing w:after="60"/>
                              <w:rPr>
                                <w:rFonts w:ascii="Franklin Gothic Demi" w:hAnsi="Franklin Gothic Demi"/>
                                <w:color w:val="9C4B6E" w:themeColor="accent1"/>
                                <w:sz w:val="14"/>
                                <w:szCs w:val="14"/>
                              </w:rPr>
                            </w:pPr>
                            <w:r>
                              <w:rPr>
                                <w:rFonts w:ascii="Franklin Gothic Demi" w:hAnsi="Franklin Gothic Demi"/>
                                <w:color w:val="9C4B6E" w:themeColor="accent1"/>
                                <w:sz w:val="14"/>
                                <w:szCs w:val="14"/>
                              </w:rPr>
                              <w:t>(WHO/UNICEF, 2011</w:t>
                            </w:r>
                            <w:r w:rsidR="00FC1869" w:rsidRPr="00D83C42">
                              <w:rPr>
                                <w:rFonts w:ascii="Franklin Gothic Demi" w:hAnsi="Franklin Gothic Demi"/>
                                <w:color w:val="9C4B6E" w:themeColor="accent1"/>
                                <w:sz w:val="14"/>
                                <w:szCs w:val="14"/>
                              </w:rPr>
                              <w:t xml:space="preserve">, </w:t>
                            </w:r>
                            <w:r w:rsidR="00653B30">
                              <w:rPr>
                                <w:rFonts w:ascii="Franklin Gothic Demi" w:hAnsi="Franklin Gothic Demi"/>
                                <w:color w:val="9C4B6E" w:themeColor="accent1"/>
                                <w:sz w:val="14"/>
                                <w:szCs w:val="14"/>
                              </w:rPr>
                              <w:t>S</w:t>
                            </w:r>
                            <w:r w:rsidR="00FC1869" w:rsidRPr="00D83C42">
                              <w:rPr>
                                <w:rFonts w:ascii="Franklin Gothic Demi" w:hAnsi="Franklin Gothic Demi"/>
                                <w:color w:val="9C4B6E" w:themeColor="accent1"/>
                                <w:sz w:val="14"/>
                                <w:szCs w:val="14"/>
                              </w:rPr>
                              <w:t>ee notes 1 and 2)</w:t>
                            </w:r>
                          </w:p>
                          <w:tbl>
                            <w:tblPr>
                              <w:tblOverlap w:val="never"/>
                              <w:tblW w:w="2782" w:type="dxa"/>
                              <w:jc w:val="center"/>
                              <w:tblBorders>
                                <w:top w:val="double" w:sz="6" w:space="0" w:color="3E4A76" w:themeColor="accent5"/>
                                <w:bottom w:val="double" w:sz="6" w:space="0" w:color="3E4A76" w:themeColor="accent5"/>
                                <w:insideH w:val="single" w:sz="6" w:space="0" w:color="3E4A76" w:themeColor="accent5"/>
                              </w:tblBorders>
                              <w:tblLayout w:type="fixed"/>
                              <w:tblCellMar>
                                <w:top w:w="43" w:type="dxa"/>
                                <w:left w:w="72" w:type="dxa"/>
                                <w:bottom w:w="43" w:type="dxa"/>
                                <w:right w:w="72" w:type="dxa"/>
                              </w:tblCellMar>
                              <w:tblLook w:val="00A0" w:firstRow="1" w:lastRow="0" w:firstColumn="1" w:lastColumn="0" w:noHBand="0" w:noVBand="0"/>
                            </w:tblPr>
                            <w:tblGrid>
                              <w:gridCol w:w="1442"/>
                              <w:gridCol w:w="1340"/>
                            </w:tblGrid>
                            <w:tr w:rsidR="00F91194" w:rsidRPr="00D83C42" w14:paraId="78BC5990" w14:textId="77777777" w:rsidTr="00E100C1">
                              <w:trPr>
                                <w:jc w:val="center"/>
                              </w:trPr>
                              <w:tc>
                                <w:tcPr>
                                  <w:tcW w:w="1442" w:type="dxa"/>
                                  <w:shd w:val="clear" w:color="auto" w:fill="auto"/>
                                </w:tcPr>
                                <w:p w14:paraId="78BC598E" w14:textId="77777777" w:rsidR="00F91194" w:rsidRPr="00D83C42" w:rsidRDefault="00F91194" w:rsidP="00F91194">
                                  <w:pPr>
                                    <w:suppressOverlap/>
                                    <w:rPr>
                                      <w:rFonts w:ascii="Franklin Gothic Book" w:hAnsi="Franklin Gothic Book"/>
                                      <w:color w:val="000000" w:themeColor="text1"/>
                                      <w:sz w:val="18"/>
                                      <w:szCs w:val="18"/>
                                    </w:rPr>
                                  </w:pPr>
                                  <w:r w:rsidRPr="00D83C42">
                                    <w:rPr>
                                      <w:rFonts w:ascii="Franklin Gothic Book" w:hAnsi="Franklin Gothic Book"/>
                                      <w:color w:val="000000" w:themeColor="text1"/>
                                      <w:sz w:val="18"/>
                                      <w:szCs w:val="18"/>
                                    </w:rPr>
                                    <w:t>Total population</w:t>
                                  </w:r>
                                </w:p>
                              </w:tc>
                              <w:tc>
                                <w:tcPr>
                                  <w:tcW w:w="1340" w:type="dxa"/>
                                  <w:shd w:val="clear" w:color="auto" w:fill="auto"/>
                                </w:tcPr>
                                <w:p w14:paraId="78BC598F" w14:textId="77777777" w:rsidR="00F91194" w:rsidRPr="00D83C42" w:rsidRDefault="00611250" w:rsidP="00611250">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41,610</w:t>
                                  </w:r>
                                  <w:r w:rsidR="00A94629">
                                    <w:rPr>
                                      <w:rFonts w:ascii="Franklin Gothic Book" w:hAnsi="Franklin Gothic Book"/>
                                      <w:color w:val="000000" w:themeColor="text1"/>
                                      <w:sz w:val="18"/>
                                      <w:szCs w:val="18"/>
                                    </w:rPr>
                                    <w:t>,000</w:t>
                                  </w:r>
                                </w:p>
                              </w:tc>
                            </w:tr>
                            <w:tr w:rsidR="00F91194" w:rsidRPr="00D83C42" w14:paraId="78BC5993" w14:textId="77777777" w:rsidTr="00E100C1">
                              <w:trPr>
                                <w:jc w:val="center"/>
                              </w:trPr>
                              <w:tc>
                                <w:tcPr>
                                  <w:tcW w:w="1442" w:type="dxa"/>
                                  <w:shd w:val="clear" w:color="auto" w:fill="auto"/>
                                </w:tcPr>
                                <w:p w14:paraId="78BC5991"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color w:val="000000" w:themeColor="text1"/>
                                      <w:sz w:val="18"/>
                                      <w:szCs w:val="18"/>
                                    </w:rPr>
                                    <w:t>Infant mortality rate</w:t>
                                  </w:r>
                                </w:p>
                              </w:tc>
                              <w:tc>
                                <w:tcPr>
                                  <w:tcW w:w="1340" w:type="dxa"/>
                                  <w:shd w:val="clear" w:color="auto" w:fill="auto"/>
                                </w:tcPr>
                                <w:p w14:paraId="78BC5992" w14:textId="77777777" w:rsidR="00F91194" w:rsidRPr="00D83C42" w:rsidRDefault="00611250" w:rsidP="00AD717F">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55</w:t>
                                  </w:r>
                                </w:p>
                              </w:tc>
                            </w:tr>
                            <w:tr w:rsidR="00F91194" w:rsidRPr="00D83C42" w14:paraId="78BC5996" w14:textId="77777777" w:rsidTr="00E100C1">
                              <w:trPr>
                                <w:jc w:val="center"/>
                              </w:trPr>
                              <w:tc>
                                <w:tcPr>
                                  <w:tcW w:w="1442" w:type="dxa"/>
                                  <w:shd w:val="clear" w:color="auto" w:fill="auto"/>
                                </w:tcPr>
                                <w:p w14:paraId="78BC5994"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Surviving Infants</w:t>
                                  </w:r>
                                </w:p>
                              </w:tc>
                              <w:tc>
                                <w:tcPr>
                                  <w:tcW w:w="1340" w:type="dxa"/>
                                  <w:shd w:val="clear" w:color="auto" w:fill="auto"/>
                                </w:tcPr>
                                <w:p w14:paraId="78BC5995" w14:textId="77777777" w:rsidR="00F91194" w:rsidRPr="00D83C42" w:rsidRDefault="00A94629" w:rsidP="00611250">
                                  <w:pPr>
                                    <w:suppressOverlap/>
                                    <w:jc w:val="right"/>
                                    <w:rPr>
                                      <w:rFonts w:ascii="Franklin Gothic Book" w:hAnsi="Franklin Gothic Book"/>
                                      <w:color w:val="000000" w:themeColor="text1"/>
                                      <w:sz w:val="18"/>
                                      <w:szCs w:val="18"/>
                                    </w:rPr>
                                  </w:pPr>
                                  <w:r>
                                    <w:rPr>
                                      <w:rFonts w:ascii="Franklin Gothic Book" w:hAnsi="Franklin Gothic Book"/>
                                      <w:sz w:val="18"/>
                                      <w:szCs w:val="18"/>
                                    </w:rPr>
                                    <w:t>1,4</w:t>
                                  </w:r>
                                  <w:r w:rsidR="00611250">
                                    <w:rPr>
                                      <w:rFonts w:ascii="Franklin Gothic Book" w:hAnsi="Franklin Gothic Book"/>
                                      <w:sz w:val="18"/>
                                      <w:szCs w:val="18"/>
                                    </w:rPr>
                                    <w:t>66</w:t>
                                  </w:r>
                                  <w:r>
                                    <w:rPr>
                                      <w:rFonts w:ascii="Franklin Gothic Book" w:hAnsi="Franklin Gothic Book"/>
                                      <w:sz w:val="18"/>
                                      <w:szCs w:val="18"/>
                                    </w:rPr>
                                    <w:t>,000</w:t>
                                  </w:r>
                                </w:p>
                              </w:tc>
                            </w:tr>
                            <w:tr w:rsidR="00F91194" w:rsidRPr="00D83C42" w14:paraId="78BC5999" w14:textId="77777777" w:rsidTr="00E100C1">
                              <w:trPr>
                                <w:jc w:val="center"/>
                              </w:trPr>
                              <w:tc>
                                <w:tcPr>
                                  <w:tcW w:w="1442" w:type="dxa"/>
                                  <w:shd w:val="clear" w:color="auto" w:fill="auto"/>
                                </w:tcPr>
                                <w:p w14:paraId="78BC5997"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DTP1</w:t>
                                  </w:r>
                                </w:p>
                              </w:tc>
                              <w:tc>
                                <w:tcPr>
                                  <w:tcW w:w="1340" w:type="dxa"/>
                                  <w:shd w:val="clear" w:color="auto" w:fill="auto"/>
                                </w:tcPr>
                                <w:p w14:paraId="78BC5998" w14:textId="77777777" w:rsidR="00F91194" w:rsidRPr="00D83C42" w:rsidRDefault="00611250" w:rsidP="006B746E">
                                  <w:pPr>
                                    <w:suppressOverlap/>
                                    <w:jc w:val="right"/>
                                    <w:rPr>
                                      <w:rFonts w:ascii="Franklin Gothic Book" w:hAnsi="Franklin Gothic Book"/>
                                      <w:color w:val="000000" w:themeColor="text1"/>
                                      <w:sz w:val="18"/>
                                      <w:szCs w:val="18"/>
                                    </w:rPr>
                                  </w:pPr>
                                  <w:r>
                                    <w:rPr>
                                      <w:rFonts w:ascii="Franklin Gothic Book" w:hAnsi="Franklin Gothic Book"/>
                                      <w:sz w:val="18"/>
                                      <w:szCs w:val="18"/>
                                    </w:rPr>
                                    <w:t>95</w:t>
                                  </w:r>
                                  <w:r w:rsidR="00653B30">
                                    <w:rPr>
                                      <w:rFonts w:ascii="Franklin Gothic Book" w:hAnsi="Franklin Gothic Book"/>
                                      <w:sz w:val="18"/>
                                      <w:szCs w:val="18"/>
                                    </w:rPr>
                                    <w:t>%</w:t>
                                  </w:r>
                                </w:p>
                              </w:tc>
                            </w:tr>
                            <w:tr w:rsidR="00F91194" w:rsidRPr="00D83C42" w14:paraId="78BC599C" w14:textId="77777777" w:rsidTr="00E100C1">
                              <w:trPr>
                                <w:jc w:val="center"/>
                              </w:trPr>
                              <w:tc>
                                <w:tcPr>
                                  <w:tcW w:w="1442" w:type="dxa"/>
                                  <w:shd w:val="clear" w:color="auto" w:fill="auto"/>
                                </w:tcPr>
                                <w:p w14:paraId="78BC599A"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DTP3</w:t>
                                  </w:r>
                                </w:p>
                              </w:tc>
                              <w:tc>
                                <w:tcPr>
                                  <w:tcW w:w="1340" w:type="dxa"/>
                                  <w:shd w:val="clear" w:color="auto" w:fill="auto"/>
                                </w:tcPr>
                                <w:p w14:paraId="78BC599B" w14:textId="77777777" w:rsidR="00F91194" w:rsidRPr="00D83C42" w:rsidRDefault="00611250" w:rsidP="00CB0EAB">
                                  <w:pPr>
                                    <w:suppressOverlap/>
                                    <w:jc w:val="right"/>
                                    <w:rPr>
                                      <w:rFonts w:ascii="Franklin Gothic Book" w:hAnsi="Franklin Gothic Book"/>
                                      <w:color w:val="000000" w:themeColor="text1"/>
                                      <w:sz w:val="18"/>
                                      <w:szCs w:val="18"/>
                                    </w:rPr>
                                  </w:pPr>
                                  <w:r>
                                    <w:rPr>
                                      <w:rFonts w:ascii="Franklin Gothic Book" w:hAnsi="Franklin Gothic Book"/>
                                      <w:sz w:val="18"/>
                                      <w:szCs w:val="18"/>
                                    </w:rPr>
                                    <w:t>88</w:t>
                                  </w:r>
                                  <w:r w:rsidR="00F91194" w:rsidRPr="00D83C42">
                                    <w:rPr>
                                      <w:rFonts w:ascii="Franklin Gothic Book" w:hAnsi="Franklin Gothic Book"/>
                                      <w:sz w:val="18"/>
                                      <w:szCs w:val="18"/>
                                    </w:rPr>
                                    <w:t>%</w:t>
                                  </w:r>
                                </w:p>
                              </w:tc>
                            </w:tr>
                            <w:tr w:rsidR="00F91194" w:rsidRPr="00D83C42" w14:paraId="78BC599F" w14:textId="77777777" w:rsidTr="00E100C1">
                              <w:trPr>
                                <w:jc w:val="center"/>
                              </w:trPr>
                              <w:tc>
                                <w:tcPr>
                                  <w:tcW w:w="1442" w:type="dxa"/>
                                  <w:shd w:val="clear" w:color="auto" w:fill="auto"/>
                                </w:tcPr>
                                <w:p w14:paraId="78BC599D"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measles</w:t>
                                  </w:r>
                                </w:p>
                              </w:tc>
                              <w:tc>
                                <w:tcPr>
                                  <w:tcW w:w="1340" w:type="dxa"/>
                                  <w:shd w:val="clear" w:color="auto" w:fill="auto"/>
                                </w:tcPr>
                                <w:p w14:paraId="78BC599E" w14:textId="77777777" w:rsidR="00F91194" w:rsidRPr="00D83C42" w:rsidRDefault="00611250" w:rsidP="00D67D1F">
                                  <w:pPr>
                                    <w:suppressOverlap/>
                                    <w:jc w:val="right"/>
                                    <w:rPr>
                                      <w:rFonts w:ascii="Franklin Gothic Book" w:hAnsi="Franklin Gothic Book"/>
                                      <w:color w:val="000000" w:themeColor="text1"/>
                                      <w:sz w:val="18"/>
                                      <w:szCs w:val="18"/>
                                    </w:rPr>
                                  </w:pPr>
                                  <w:r>
                                    <w:rPr>
                                      <w:rFonts w:ascii="Franklin Gothic Book" w:hAnsi="Franklin Gothic Book"/>
                                      <w:sz w:val="18"/>
                                      <w:szCs w:val="18"/>
                                    </w:rPr>
                                    <w:t>87</w:t>
                                  </w:r>
                                  <w:r w:rsidR="00F91194" w:rsidRPr="00D83C42">
                                    <w:rPr>
                                      <w:rFonts w:ascii="Franklin Gothic Book" w:hAnsi="Franklin Gothic Book"/>
                                      <w:sz w:val="18"/>
                                      <w:szCs w:val="18"/>
                                    </w:rPr>
                                    <w:t>%</w:t>
                                  </w:r>
                                </w:p>
                              </w:tc>
                            </w:tr>
                            <w:tr w:rsidR="00F91194" w:rsidRPr="00630418" w14:paraId="78BC59A2" w14:textId="77777777" w:rsidTr="00E100C1">
                              <w:trPr>
                                <w:jc w:val="center"/>
                              </w:trPr>
                              <w:tc>
                                <w:tcPr>
                                  <w:tcW w:w="1442" w:type="dxa"/>
                                  <w:shd w:val="clear" w:color="auto" w:fill="auto"/>
                                </w:tcPr>
                                <w:p w14:paraId="78BC59A0"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Unimmunized (by DTP3)</w:t>
                                  </w:r>
                                </w:p>
                              </w:tc>
                              <w:tc>
                                <w:tcPr>
                                  <w:tcW w:w="1340" w:type="dxa"/>
                                  <w:shd w:val="clear" w:color="auto" w:fill="auto"/>
                                </w:tcPr>
                                <w:p w14:paraId="78BC59A1" w14:textId="77777777" w:rsidR="00F91194" w:rsidRPr="00630418" w:rsidRDefault="00611250" w:rsidP="00AD717F">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175,920</w:t>
                                  </w:r>
                                </w:p>
                              </w:tc>
                            </w:tr>
                          </w:tbl>
                          <w:p w14:paraId="78BC59A3" w14:textId="77777777" w:rsidR="00EE4DB3" w:rsidRPr="00EE4DB3" w:rsidRDefault="00EE4DB3" w:rsidP="00F91194">
                            <w:pPr>
                              <w:pStyle w:val="MCHIPFactSheetBodyText"/>
                              <w:rPr>
                                <w:rFonts w:ascii="Franklin Gothic Book" w:hAnsi="Franklin Gothic Book"/>
                                <w:sz w:val="18"/>
                                <w:szCs w:val="18"/>
                              </w:rPr>
                            </w:pPr>
                            <w:r w:rsidRPr="00EE4DB3">
                              <w:rPr>
                                <w:rFonts w:ascii="Franklin Gothic Book" w:hAnsi="Franklin Gothic Book"/>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596A" id="Text Box 16" o:spid="_x0000_s1027" type="#_x0000_t202" style="position:absolute;left:0;text-align:left;margin-left:-4.25pt;margin-top:11.95pt;width:147.25pt;height:16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" filled="f" stroked="f" strokeweight=".5pt">
                <v:path arrowok="t"/>
                <v:textbox inset="0,0,0,0">
                  <w:txbxContent>
                    <w:p w14:paraId="78BC598C" w14:textId="77777777" w:rsidR="00FC1869" w:rsidRPr="00D83C42" w:rsidRDefault="00EE4DB3" w:rsidP="00630418">
                      <w:pPr>
                        <w:rPr>
                          <w:rFonts w:ascii="Franklin Gothic Demi" w:hAnsi="Franklin Gothic Demi"/>
                          <w:color w:val="9C4B6E" w:themeColor="accent1"/>
                        </w:rPr>
                      </w:pPr>
                      <w:r w:rsidRPr="00D83C42">
                        <w:rPr>
                          <w:rFonts w:ascii="Franklin Gothic Demi" w:hAnsi="Franklin Gothic Demi"/>
                          <w:color w:val="9C4B6E" w:themeColor="accent1"/>
                        </w:rPr>
                        <w:t>Indicators</w:t>
                      </w:r>
                      <w:r w:rsidR="00FC1869" w:rsidRPr="00D83C42">
                        <w:rPr>
                          <w:rFonts w:ascii="Franklin Gothic Demi" w:hAnsi="Franklin Gothic Demi"/>
                          <w:color w:val="9C4B6E" w:themeColor="accent1"/>
                        </w:rPr>
                        <w:t xml:space="preserve"> </w:t>
                      </w:r>
                    </w:p>
                    <w:p w14:paraId="78BC598D" w14:textId="77777777" w:rsidR="00A84190" w:rsidRPr="00D83C42" w:rsidRDefault="00611250" w:rsidP="00630418">
                      <w:pPr>
                        <w:spacing w:after="60"/>
                        <w:rPr>
                          <w:rFonts w:ascii="Franklin Gothic Demi" w:hAnsi="Franklin Gothic Demi"/>
                          <w:color w:val="9C4B6E" w:themeColor="accent1"/>
                          <w:sz w:val="14"/>
                          <w:szCs w:val="14"/>
                        </w:rPr>
                      </w:pPr>
                      <w:r>
                        <w:rPr>
                          <w:rFonts w:ascii="Franklin Gothic Demi" w:hAnsi="Franklin Gothic Demi"/>
                          <w:color w:val="9C4B6E" w:themeColor="accent1"/>
                          <w:sz w:val="14"/>
                          <w:szCs w:val="14"/>
                        </w:rPr>
                        <w:t>(WHO/UNICEF, 2011</w:t>
                      </w:r>
                      <w:r w:rsidR="00FC1869" w:rsidRPr="00D83C42">
                        <w:rPr>
                          <w:rFonts w:ascii="Franklin Gothic Demi" w:hAnsi="Franklin Gothic Demi"/>
                          <w:color w:val="9C4B6E" w:themeColor="accent1"/>
                          <w:sz w:val="14"/>
                          <w:szCs w:val="14"/>
                        </w:rPr>
                        <w:t xml:space="preserve">, </w:t>
                      </w:r>
                      <w:r w:rsidR="00653B30">
                        <w:rPr>
                          <w:rFonts w:ascii="Franklin Gothic Demi" w:hAnsi="Franklin Gothic Demi"/>
                          <w:color w:val="9C4B6E" w:themeColor="accent1"/>
                          <w:sz w:val="14"/>
                          <w:szCs w:val="14"/>
                        </w:rPr>
                        <w:t>S</w:t>
                      </w:r>
                      <w:r w:rsidR="00FC1869" w:rsidRPr="00D83C42">
                        <w:rPr>
                          <w:rFonts w:ascii="Franklin Gothic Demi" w:hAnsi="Franklin Gothic Demi"/>
                          <w:color w:val="9C4B6E" w:themeColor="accent1"/>
                          <w:sz w:val="14"/>
                          <w:szCs w:val="14"/>
                        </w:rPr>
                        <w:t>ee notes 1 and 2)</w:t>
                      </w:r>
                    </w:p>
                    <w:tbl>
                      <w:tblPr>
                        <w:tblOverlap w:val="never"/>
                        <w:tblW w:w="2782" w:type="dxa"/>
                        <w:jc w:val="center"/>
                        <w:tblBorders>
                          <w:top w:val="double" w:sz="6" w:space="0" w:color="3E4A76" w:themeColor="accent5"/>
                          <w:bottom w:val="double" w:sz="6" w:space="0" w:color="3E4A76" w:themeColor="accent5"/>
                          <w:insideH w:val="single" w:sz="6" w:space="0" w:color="3E4A76" w:themeColor="accent5"/>
                        </w:tblBorders>
                        <w:tblLayout w:type="fixed"/>
                        <w:tblCellMar>
                          <w:top w:w="43" w:type="dxa"/>
                          <w:left w:w="72" w:type="dxa"/>
                          <w:bottom w:w="43" w:type="dxa"/>
                          <w:right w:w="72" w:type="dxa"/>
                        </w:tblCellMar>
                        <w:tblLook w:val="00A0" w:firstRow="1" w:lastRow="0" w:firstColumn="1" w:lastColumn="0" w:noHBand="0" w:noVBand="0"/>
                      </w:tblPr>
                      <w:tblGrid>
                        <w:gridCol w:w="1442"/>
                        <w:gridCol w:w="1340"/>
                      </w:tblGrid>
                      <w:tr w:rsidR="00F91194" w:rsidRPr="00D83C42" w14:paraId="78BC5990" w14:textId="77777777" w:rsidTr="00E100C1">
                        <w:trPr>
                          <w:jc w:val="center"/>
                        </w:trPr>
                        <w:tc>
                          <w:tcPr>
                            <w:tcW w:w="1442" w:type="dxa"/>
                            <w:shd w:val="clear" w:color="auto" w:fill="auto"/>
                          </w:tcPr>
                          <w:p w14:paraId="78BC598E" w14:textId="77777777" w:rsidR="00F91194" w:rsidRPr="00D83C42" w:rsidRDefault="00F91194" w:rsidP="00F91194">
                            <w:pPr>
                              <w:suppressOverlap/>
                              <w:rPr>
                                <w:rFonts w:ascii="Franklin Gothic Book" w:hAnsi="Franklin Gothic Book"/>
                                <w:color w:val="000000" w:themeColor="text1"/>
                                <w:sz w:val="18"/>
                                <w:szCs w:val="18"/>
                              </w:rPr>
                            </w:pPr>
                            <w:r w:rsidRPr="00D83C42">
                              <w:rPr>
                                <w:rFonts w:ascii="Franklin Gothic Book" w:hAnsi="Franklin Gothic Book"/>
                                <w:color w:val="000000" w:themeColor="text1"/>
                                <w:sz w:val="18"/>
                                <w:szCs w:val="18"/>
                              </w:rPr>
                              <w:t>Total population</w:t>
                            </w:r>
                          </w:p>
                        </w:tc>
                        <w:tc>
                          <w:tcPr>
                            <w:tcW w:w="1340" w:type="dxa"/>
                            <w:shd w:val="clear" w:color="auto" w:fill="auto"/>
                          </w:tcPr>
                          <w:p w14:paraId="78BC598F" w14:textId="77777777" w:rsidR="00F91194" w:rsidRPr="00D83C42" w:rsidRDefault="00611250" w:rsidP="00611250">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41,610</w:t>
                            </w:r>
                            <w:r w:rsidR="00A94629">
                              <w:rPr>
                                <w:rFonts w:ascii="Franklin Gothic Book" w:hAnsi="Franklin Gothic Book"/>
                                <w:color w:val="000000" w:themeColor="text1"/>
                                <w:sz w:val="18"/>
                                <w:szCs w:val="18"/>
                              </w:rPr>
                              <w:t>,000</w:t>
                            </w:r>
                          </w:p>
                        </w:tc>
                      </w:tr>
                      <w:tr w:rsidR="00F91194" w:rsidRPr="00D83C42" w14:paraId="78BC5993" w14:textId="77777777" w:rsidTr="00E100C1">
                        <w:trPr>
                          <w:jc w:val="center"/>
                        </w:trPr>
                        <w:tc>
                          <w:tcPr>
                            <w:tcW w:w="1442" w:type="dxa"/>
                            <w:shd w:val="clear" w:color="auto" w:fill="auto"/>
                          </w:tcPr>
                          <w:p w14:paraId="78BC5991"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color w:val="000000" w:themeColor="text1"/>
                                <w:sz w:val="18"/>
                                <w:szCs w:val="18"/>
                              </w:rPr>
                              <w:t>Infant mortality rate</w:t>
                            </w:r>
                          </w:p>
                        </w:tc>
                        <w:tc>
                          <w:tcPr>
                            <w:tcW w:w="1340" w:type="dxa"/>
                            <w:shd w:val="clear" w:color="auto" w:fill="auto"/>
                          </w:tcPr>
                          <w:p w14:paraId="78BC5992" w14:textId="77777777" w:rsidR="00F91194" w:rsidRPr="00D83C42" w:rsidRDefault="00611250" w:rsidP="00AD717F">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55</w:t>
                            </w:r>
                          </w:p>
                        </w:tc>
                      </w:tr>
                      <w:tr w:rsidR="00F91194" w:rsidRPr="00D83C42" w14:paraId="78BC5996" w14:textId="77777777" w:rsidTr="00E100C1">
                        <w:trPr>
                          <w:jc w:val="center"/>
                        </w:trPr>
                        <w:tc>
                          <w:tcPr>
                            <w:tcW w:w="1442" w:type="dxa"/>
                            <w:shd w:val="clear" w:color="auto" w:fill="auto"/>
                          </w:tcPr>
                          <w:p w14:paraId="78BC5994"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Surviving Infants</w:t>
                            </w:r>
                          </w:p>
                        </w:tc>
                        <w:tc>
                          <w:tcPr>
                            <w:tcW w:w="1340" w:type="dxa"/>
                            <w:shd w:val="clear" w:color="auto" w:fill="auto"/>
                          </w:tcPr>
                          <w:p w14:paraId="78BC5995" w14:textId="77777777" w:rsidR="00F91194" w:rsidRPr="00D83C42" w:rsidRDefault="00A94629" w:rsidP="00611250">
                            <w:pPr>
                              <w:suppressOverlap/>
                              <w:jc w:val="right"/>
                              <w:rPr>
                                <w:rFonts w:ascii="Franklin Gothic Book" w:hAnsi="Franklin Gothic Book"/>
                                <w:color w:val="000000" w:themeColor="text1"/>
                                <w:sz w:val="18"/>
                                <w:szCs w:val="18"/>
                              </w:rPr>
                            </w:pPr>
                            <w:r>
                              <w:rPr>
                                <w:rFonts w:ascii="Franklin Gothic Book" w:hAnsi="Franklin Gothic Book"/>
                                <w:sz w:val="18"/>
                                <w:szCs w:val="18"/>
                              </w:rPr>
                              <w:t>1,4</w:t>
                            </w:r>
                            <w:r w:rsidR="00611250">
                              <w:rPr>
                                <w:rFonts w:ascii="Franklin Gothic Book" w:hAnsi="Franklin Gothic Book"/>
                                <w:sz w:val="18"/>
                                <w:szCs w:val="18"/>
                              </w:rPr>
                              <w:t>66</w:t>
                            </w:r>
                            <w:r>
                              <w:rPr>
                                <w:rFonts w:ascii="Franklin Gothic Book" w:hAnsi="Franklin Gothic Book"/>
                                <w:sz w:val="18"/>
                                <w:szCs w:val="18"/>
                              </w:rPr>
                              <w:t>,000</w:t>
                            </w:r>
                          </w:p>
                        </w:tc>
                      </w:tr>
                      <w:tr w:rsidR="00F91194" w:rsidRPr="00D83C42" w14:paraId="78BC5999" w14:textId="77777777" w:rsidTr="00E100C1">
                        <w:trPr>
                          <w:jc w:val="center"/>
                        </w:trPr>
                        <w:tc>
                          <w:tcPr>
                            <w:tcW w:w="1442" w:type="dxa"/>
                            <w:shd w:val="clear" w:color="auto" w:fill="auto"/>
                          </w:tcPr>
                          <w:p w14:paraId="78BC5997"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DTP1</w:t>
                            </w:r>
                          </w:p>
                        </w:tc>
                        <w:tc>
                          <w:tcPr>
                            <w:tcW w:w="1340" w:type="dxa"/>
                            <w:shd w:val="clear" w:color="auto" w:fill="auto"/>
                          </w:tcPr>
                          <w:p w14:paraId="78BC5998" w14:textId="77777777" w:rsidR="00F91194" w:rsidRPr="00D83C42" w:rsidRDefault="00611250" w:rsidP="006B746E">
                            <w:pPr>
                              <w:suppressOverlap/>
                              <w:jc w:val="right"/>
                              <w:rPr>
                                <w:rFonts w:ascii="Franklin Gothic Book" w:hAnsi="Franklin Gothic Book"/>
                                <w:color w:val="000000" w:themeColor="text1"/>
                                <w:sz w:val="18"/>
                                <w:szCs w:val="18"/>
                              </w:rPr>
                            </w:pPr>
                            <w:r>
                              <w:rPr>
                                <w:rFonts w:ascii="Franklin Gothic Book" w:hAnsi="Franklin Gothic Book"/>
                                <w:sz w:val="18"/>
                                <w:szCs w:val="18"/>
                              </w:rPr>
                              <w:t>95</w:t>
                            </w:r>
                            <w:r w:rsidR="00653B30">
                              <w:rPr>
                                <w:rFonts w:ascii="Franklin Gothic Book" w:hAnsi="Franklin Gothic Book"/>
                                <w:sz w:val="18"/>
                                <w:szCs w:val="18"/>
                              </w:rPr>
                              <w:t>%</w:t>
                            </w:r>
                          </w:p>
                        </w:tc>
                      </w:tr>
                      <w:tr w:rsidR="00F91194" w:rsidRPr="00D83C42" w14:paraId="78BC599C" w14:textId="77777777" w:rsidTr="00E100C1">
                        <w:trPr>
                          <w:jc w:val="center"/>
                        </w:trPr>
                        <w:tc>
                          <w:tcPr>
                            <w:tcW w:w="1442" w:type="dxa"/>
                            <w:shd w:val="clear" w:color="auto" w:fill="auto"/>
                          </w:tcPr>
                          <w:p w14:paraId="78BC599A"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DTP3</w:t>
                            </w:r>
                          </w:p>
                        </w:tc>
                        <w:tc>
                          <w:tcPr>
                            <w:tcW w:w="1340" w:type="dxa"/>
                            <w:shd w:val="clear" w:color="auto" w:fill="auto"/>
                          </w:tcPr>
                          <w:p w14:paraId="78BC599B" w14:textId="77777777" w:rsidR="00F91194" w:rsidRPr="00D83C42" w:rsidRDefault="00611250" w:rsidP="00CB0EAB">
                            <w:pPr>
                              <w:suppressOverlap/>
                              <w:jc w:val="right"/>
                              <w:rPr>
                                <w:rFonts w:ascii="Franklin Gothic Book" w:hAnsi="Franklin Gothic Book"/>
                                <w:color w:val="000000" w:themeColor="text1"/>
                                <w:sz w:val="18"/>
                                <w:szCs w:val="18"/>
                              </w:rPr>
                            </w:pPr>
                            <w:r>
                              <w:rPr>
                                <w:rFonts w:ascii="Franklin Gothic Book" w:hAnsi="Franklin Gothic Book"/>
                                <w:sz w:val="18"/>
                                <w:szCs w:val="18"/>
                              </w:rPr>
                              <w:t>88</w:t>
                            </w:r>
                            <w:r w:rsidR="00F91194" w:rsidRPr="00D83C42">
                              <w:rPr>
                                <w:rFonts w:ascii="Franklin Gothic Book" w:hAnsi="Franklin Gothic Book"/>
                                <w:sz w:val="18"/>
                                <w:szCs w:val="18"/>
                              </w:rPr>
                              <w:t>%</w:t>
                            </w:r>
                          </w:p>
                        </w:tc>
                      </w:tr>
                      <w:tr w:rsidR="00F91194" w:rsidRPr="00D83C42" w14:paraId="78BC599F" w14:textId="77777777" w:rsidTr="00E100C1">
                        <w:trPr>
                          <w:jc w:val="center"/>
                        </w:trPr>
                        <w:tc>
                          <w:tcPr>
                            <w:tcW w:w="1442" w:type="dxa"/>
                            <w:shd w:val="clear" w:color="auto" w:fill="auto"/>
                          </w:tcPr>
                          <w:p w14:paraId="78BC599D"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measles</w:t>
                            </w:r>
                          </w:p>
                        </w:tc>
                        <w:tc>
                          <w:tcPr>
                            <w:tcW w:w="1340" w:type="dxa"/>
                            <w:shd w:val="clear" w:color="auto" w:fill="auto"/>
                          </w:tcPr>
                          <w:p w14:paraId="78BC599E" w14:textId="77777777" w:rsidR="00F91194" w:rsidRPr="00D83C42" w:rsidRDefault="00611250" w:rsidP="00D67D1F">
                            <w:pPr>
                              <w:suppressOverlap/>
                              <w:jc w:val="right"/>
                              <w:rPr>
                                <w:rFonts w:ascii="Franklin Gothic Book" w:hAnsi="Franklin Gothic Book"/>
                                <w:color w:val="000000" w:themeColor="text1"/>
                                <w:sz w:val="18"/>
                                <w:szCs w:val="18"/>
                              </w:rPr>
                            </w:pPr>
                            <w:r>
                              <w:rPr>
                                <w:rFonts w:ascii="Franklin Gothic Book" w:hAnsi="Franklin Gothic Book"/>
                                <w:sz w:val="18"/>
                                <w:szCs w:val="18"/>
                              </w:rPr>
                              <w:t>87</w:t>
                            </w:r>
                            <w:r w:rsidR="00F91194" w:rsidRPr="00D83C42">
                              <w:rPr>
                                <w:rFonts w:ascii="Franklin Gothic Book" w:hAnsi="Franklin Gothic Book"/>
                                <w:sz w:val="18"/>
                                <w:szCs w:val="18"/>
                              </w:rPr>
                              <w:t>%</w:t>
                            </w:r>
                          </w:p>
                        </w:tc>
                      </w:tr>
                      <w:tr w:rsidR="00F91194" w:rsidRPr="00630418" w14:paraId="78BC59A2" w14:textId="77777777" w:rsidTr="00E100C1">
                        <w:trPr>
                          <w:jc w:val="center"/>
                        </w:trPr>
                        <w:tc>
                          <w:tcPr>
                            <w:tcW w:w="1442" w:type="dxa"/>
                            <w:shd w:val="clear" w:color="auto" w:fill="auto"/>
                          </w:tcPr>
                          <w:p w14:paraId="78BC59A0" w14:textId="77777777" w:rsidR="00F91194" w:rsidRPr="00D83C42" w:rsidRDefault="00F91194" w:rsidP="00AD717F">
                            <w:pPr>
                              <w:suppressOverlap/>
                              <w:rPr>
                                <w:rFonts w:ascii="Franklin Gothic Book" w:hAnsi="Franklin Gothic Book"/>
                                <w:color w:val="000000" w:themeColor="text1"/>
                                <w:sz w:val="18"/>
                                <w:szCs w:val="18"/>
                              </w:rPr>
                            </w:pPr>
                            <w:r w:rsidRPr="00D83C42">
                              <w:rPr>
                                <w:rFonts w:ascii="Franklin Gothic Book" w:hAnsi="Franklin Gothic Book"/>
                                <w:sz w:val="18"/>
                                <w:szCs w:val="18"/>
                              </w:rPr>
                              <w:t>Unimmunized (by DTP3)</w:t>
                            </w:r>
                          </w:p>
                        </w:tc>
                        <w:tc>
                          <w:tcPr>
                            <w:tcW w:w="1340" w:type="dxa"/>
                            <w:shd w:val="clear" w:color="auto" w:fill="auto"/>
                          </w:tcPr>
                          <w:p w14:paraId="78BC59A1" w14:textId="77777777" w:rsidR="00F91194" w:rsidRPr="00630418" w:rsidRDefault="00611250" w:rsidP="00AD717F">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175,920</w:t>
                            </w:r>
                          </w:p>
                        </w:tc>
                      </w:tr>
                    </w:tbl>
                    <w:p w14:paraId="78BC59A3" w14:textId="77777777" w:rsidR="00EE4DB3" w:rsidRPr="00EE4DB3" w:rsidRDefault="00EE4DB3" w:rsidP="00F91194">
                      <w:pPr>
                        <w:pStyle w:val="MCHIPFactSheetBodyText"/>
                        <w:rPr>
                          <w:rFonts w:ascii="Franklin Gothic Book" w:hAnsi="Franklin Gothic Book"/>
                          <w:sz w:val="18"/>
                          <w:szCs w:val="18"/>
                        </w:rPr>
                      </w:pPr>
                      <w:r w:rsidRPr="00EE4DB3">
                        <w:rPr>
                          <w:rFonts w:ascii="Franklin Gothic Book" w:hAnsi="Franklin Gothic Book"/>
                          <w:sz w:val="18"/>
                          <w:szCs w:val="18"/>
                        </w:rPr>
                        <w:t xml:space="preserve"> </w:t>
                      </w:r>
                    </w:p>
                  </w:txbxContent>
                </v:textbox>
              </v:shape>
            </w:pict>
          </mc:Fallback>
        </mc:AlternateContent>
      </w:r>
      <w:r w:rsidR="00375088" w:rsidRPr="009075D1">
        <w:rPr>
          <w:color w:val="3E4A76"/>
        </w:rPr>
        <w:t>Routine Immunization Coverage Trends</w:t>
      </w:r>
    </w:p>
    <w:p w14:paraId="78BC58D2" w14:textId="77777777" w:rsidR="00BD36F3" w:rsidRDefault="00A94629" w:rsidP="00EE77B2">
      <w:pPr>
        <w:pStyle w:val="MCHIPFactSheetBodyTextindented"/>
      </w:pPr>
      <w:r w:rsidRPr="00E470D9">
        <w:t>Kenya’s national immunization program was one of the most successful in East Africa in the 1990s.   In the last ten years, Kenya’s immunization coverage for DTP3 has averaged between 7</w:t>
      </w:r>
      <w:r w:rsidR="005D195F">
        <w:t>3</w:t>
      </w:r>
      <w:r w:rsidR="00200716">
        <w:t>%</w:t>
      </w:r>
      <w:r w:rsidRPr="00E470D9">
        <w:t xml:space="preserve"> and 8</w:t>
      </w:r>
      <w:r w:rsidR="005D195F">
        <w:t>8%</w:t>
      </w:r>
      <w:r w:rsidRPr="00E470D9">
        <w:t xml:space="preserve">. The drop-out rate nationally was reported at </w:t>
      </w:r>
      <w:r w:rsidR="00611250">
        <w:t>7</w:t>
      </w:r>
      <w:r w:rsidRPr="00E470D9">
        <w:t>% in 200</w:t>
      </w:r>
      <w:r w:rsidR="00FC16CB" w:rsidRPr="00E470D9">
        <w:t>9</w:t>
      </w:r>
      <w:r w:rsidRPr="00E470D9">
        <w:t xml:space="preserve"> (see graph below). </w:t>
      </w:r>
      <w:r w:rsidRPr="005D195F">
        <w:rPr>
          <w:highlight w:val="yellow"/>
        </w:rPr>
        <w:t>Coverage has varied, however, between provinces–with some reporting DTP3 below 70% and with DPT1-DPT3 drop-out rates above 10%.</w:t>
      </w:r>
      <w:r w:rsidRPr="00E470D9">
        <w:t xml:space="preserve">  In 2008, a post-election political crisis destabilized the country, particularly in Western, Nyanza and Rift Valley provinces.  This resulted in interruption of health services, including vaccination, during that year.  There were also vaccine stock-outs in 2008 and the first quarter of 2009.  Additionally, the division of districts and creation of new districts (from 78 to 254) has resulted in problems with denominator calculations and difficulty in ensuring fully functioning District Health Management Teams and services in many of the new districts. The recent creation of two separate health ministries with split program functions has also resulted in managerial and financial complications for preventive services like immunization.</w:t>
      </w:r>
      <w:r w:rsidR="00FB41FA" w:rsidRPr="00FB41FA">
        <w:t xml:space="preserve"> </w:t>
      </w:r>
      <w:r w:rsidR="00D67D1F" w:rsidRPr="00D67D1F">
        <w:t xml:space="preserve"> </w:t>
      </w:r>
    </w:p>
    <w:p w14:paraId="78BC58D3" w14:textId="77777777" w:rsidR="00CB0EAB" w:rsidRPr="00375088" w:rsidRDefault="001D2267" w:rsidP="00EE77B2">
      <w:pPr>
        <w:pStyle w:val="MCHIPFactSheetBodyTextindented"/>
      </w:pPr>
      <w:r>
        <w:drawing>
          <wp:inline distT="0" distB="0" distL="0" distR="0" wp14:anchorId="78BC596B" wp14:editId="78BC596C">
            <wp:extent cx="4013860" cy="250569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BC58D4" w14:textId="77777777" w:rsidR="001D2267" w:rsidRDefault="001D2267" w:rsidP="00375088">
      <w:pPr>
        <w:pStyle w:val="MCHIPFactSheetTableGraphTitleNoIndent"/>
      </w:pPr>
    </w:p>
    <w:p w14:paraId="78BC58D5" w14:textId="77777777" w:rsidR="00375088" w:rsidRPr="008D5E56" w:rsidRDefault="00375088" w:rsidP="00375088">
      <w:pPr>
        <w:pStyle w:val="MCHIPFactSheetTableGraphTitleNoIndent"/>
      </w:pPr>
      <w:r w:rsidRPr="00375088">
        <w:t>Infant DTP3 Coverage, 198</w:t>
      </w:r>
      <w:r w:rsidR="00A94629">
        <w:t>4</w:t>
      </w:r>
      <w:r w:rsidRPr="00375088">
        <w:t>-20</w:t>
      </w:r>
      <w:r w:rsidR="00611250">
        <w:t>11</w:t>
      </w:r>
      <w:r w:rsidRPr="00375088">
        <w:t xml:space="preserve"> </w:t>
      </w:r>
      <w:r w:rsidRPr="00375088">
        <w:rPr>
          <w:rFonts w:ascii="Franklin Gothic Book" w:hAnsi="Franklin Gothic Book"/>
        </w:rPr>
        <w:t>(Official Country, WHO/UNICEF and Survey Estimates)</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710"/>
        <w:gridCol w:w="667"/>
        <w:gridCol w:w="668"/>
        <w:gridCol w:w="667"/>
        <w:gridCol w:w="668"/>
        <w:gridCol w:w="668"/>
        <w:gridCol w:w="667"/>
        <w:gridCol w:w="668"/>
        <w:gridCol w:w="667"/>
        <w:gridCol w:w="668"/>
        <w:gridCol w:w="668"/>
        <w:gridCol w:w="668"/>
      </w:tblGrid>
      <w:tr w:rsidR="00611250" w:rsidRPr="000F25FD" w14:paraId="78BC58E2" w14:textId="77777777" w:rsidTr="00611250">
        <w:trPr>
          <w:trHeight w:val="269"/>
        </w:trPr>
        <w:tc>
          <w:tcPr>
            <w:tcW w:w="1710" w:type="dxa"/>
          </w:tcPr>
          <w:p w14:paraId="78BC58D6" w14:textId="77777777" w:rsidR="00611250" w:rsidRPr="000F25FD" w:rsidRDefault="00611250" w:rsidP="00AD717F">
            <w:pPr>
              <w:jc w:val="center"/>
              <w:rPr>
                <w:rFonts w:ascii="Calibri" w:hAnsi="Calibri" w:cs="Arial"/>
                <w:b/>
                <w:bCs/>
              </w:rPr>
            </w:pPr>
            <w:r w:rsidRPr="000F25FD">
              <w:rPr>
                <w:rFonts w:ascii="Calibri" w:hAnsi="Calibri" w:cs="Arial"/>
                <w:b/>
                <w:bCs/>
              </w:rPr>
              <w:t>Source</w:t>
            </w:r>
            <w:r>
              <w:rPr>
                <w:rFonts w:ascii="Calibri" w:hAnsi="Calibri" w:cs="Arial"/>
                <w:b/>
                <w:bCs/>
              </w:rPr>
              <w:t xml:space="preserve"> </w:t>
            </w:r>
          </w:p>
        </w:tc>
        <w:tc>
          <w:tcPr>
            <w:tcW w:w="667" w:type="dxa"/>
            <w:tcBorders>
              <w:bottom w:val="single" w:sz="4" w:space="0" w:color="999999"/>
            </w:tcBorders>
            <w:shd w:val="clear" w:color="auto" w:fill="auto"/>
            <w:vAlign w:val="center"/>
          </w:tcPr>
          <w:p w14:paraId="78BC58D7" w14:textId="77777777" w:rsidR="00611250" w:rsidRPr="000F25FD" w:rsidRDefault="00611250" w:rsidP="00611250">
            <w:pPr>
              <w:jc w:val="center"/>
              <w:rPr>
                <w:rFonts w:ascii="Calibri" w:hAnsi="Calibri" w:cs="Arial"/>
                <w:b/>
                <w:bCs/>
              </w:rPr>
            </w:pPr>
            <w:r>
              <w:rPr>
                <w:rFonts w:ascii="Calibri" w:hAnsi="Calibri" w:cs="Arial"/>
                <w:b/>
                <w:bCs/>
              </w:rPr>
              <w:t>1984</w:t>
            </w:r>
          </w:p>
        </w:tc>
        <w:tc>
          <w:tcPr>
            <w:tcW w:w="668" w:type="dxa"/>
            <w:tcBorders>
              <w:bottom w:val="single" w:sz="4" w:space="0" w:color="999999"/>
            </w:tcBorders>
            <w:shd w:val="clear" w:color="auto" w:fill="auto"/>
            <w:vAlign w:val="center"/>
          </w:tcPr>
          <w:p w14:paraId="78BC58D8" w14:textId="77777777" w:rsidR="00611250" w:rsidRPr="000F25FD" w:rsidRDefault="00611250" w:rsidP="00611250">
            <w:pPr>
              <w:jc w:val="center"/>
              <w:rPr>
                <w:rFonts w:ascii="Calibri" w:hAnsi="Calibri" w:cs="Arial"/>
                <w:b/>
                <w:bCs/>
              </w:rPr>
            </w:pPr>
            <w:r w:rsidRPr="000F25FD">
              <w:rPr>
                <w:rFonts w:ascii="Calibri" w:hAnsi="Calibri" w:cs="Arial"/>
                <w:b/>
                <w:bCs/>
              </w:rPr>
              <w:t>1990</w:t>
            </w:r>
          </w:p>
        </w:tc>
        <w:tc>
          <w:tcPr>
            <w:tcW w:w="667" w:type="dxa"/>
            <w:tcBorders>
              <w:bottom w:val="single" w:sz="4" w:space="0" w:color="999999"/>
            </w:tcBorders>
            <w:vAlign w:val="center"/>
          </w:tcPr>
          <w:p w14:paraId="78BC58D9" w14:textId="77777777" w:rsidR="00611250" w:rsidRPr="000F25FD" w:rsidRDefault="00611250" w:rsidP="00611250">
            <w:pPr>
              <w:jc w:val="center"/>
              <w:rPr>
                <w:rFonts w:ascii="Calibri" w:hAnsi="Calibri" w:cs="Arial"/>
                <w:b/>
                <w:bCs/>
              </w:rPr>
            </w:pPr>
            <w:r w:rsidRPr="000F25FD">
              <w:rPr>
                <w:rFonts w:ascii="Calibri" w:hAnsi="Calibri" w:cs="Arial"/>
                <w:b/>
                <w:bCs/>
              </w:rPr>
              <w:t>1995</w:t>
            </w:r>
          </w:p>
        </w:tc>
        <w:tc>
          <w:tcPr>
            <w:tcW w:w="668" w:type="dxa"/>
            <w:tcBorders>
              <w:bottom w:val="single" w:sz="4" w:space="0" w:color="999999"/>
            </w:tcBorders>
            <w:shd w:val="clear" w:color="auto" w:fill="auto"/>
            <w:vAlign w:val="center"/>
          </w:tcPr>
          <w:p w14:paraId="78BC58DA" w14:textId="77777777" w:rsidR="00611250" w:rsidRPr="000F25FD" w:rsidRDefault="00611250" w:rsidP="00611250">
            <w:pPr>
              <w:jc w:val="center"/>
              <w:rPr>
                <w:rFonts w:ascii="Calibri" w:hAnsi="Calibri" w:cs="Arial"/>
                <w:b/>
                <w:bCs/>
              </w:rPr>
            </w:pPr>
            <w:r w:rsidRPr="000F25FD">
              <w:rPr>
                <w:rFonts w:ascii="Calibri" w:hAnsi="Calibri" w:cs="Arial"/>
                <w:b/>
                <w:bCs/>
              </w:rPr>
              <w:t>2000</w:t>
            </w:r>
          </w:p>
        </w:tc>
        <w:tc>
          <w:tcPr>
            <w:tcW w:w="668" w:type="dxa"/>
            <w:tcBorders>
              <w:bottom w:val="single" w:sz="4" w:space="0" w:color="999999"/>
            </w:tcBorders>
            <w:shd w:val="clear" w:color="auto" w:fill="auto"/>
            <w:vAlign w:val="center"/>
          </w:tcPr>
          <w:p w14:paraId="78BC58DB" w14:textId="77777777" w:rsidR="00611250" w:rsidRPr="000F25FD" w:rsidRDefault="00611250" w:rsidP="00611250">
            <w:pPr>
              <w:jc w:val="center"/>
              <w:rPr>
                <w:rFonts w:ascii="Calibri" w:hAnsi="Calibri" w:cs="Arial"/>
                <w:b/>
                <w:bCs/>
              </w:rPr>
            </w:pPr>
            <w:r w:rsidRPr="000F25FD">
              <w:rPr>
                <w:rFonts w:ascii="Calibri" w:hAnsi="Calibri" w:cs="Arial"/>
                <w:b/>
                <w:bCs/>
              </w:rPr>
              <w:t>200</w:t>
            </w:r>
            <w:r>
              <w:rPr>
                <w:rFonts w:ascii="Calibri" w:hAnsi="Calibri" w:cs="Arial"/>
                <w:b/>
                <w:bCs/>
              </w:rPr>
              <w:t>5</w:t>
            </w:r>
          </w:p>
        </w:tc>
        <w:tc>
          <w:tcPr>
            <w:tcW w:w="667" w:type="dxa"/>
            <w:tcBorders>
              <w:bottom w:val="single" w:sz="4" w:space="0" w:color="999999"/>
            </w:tcBorders>
            <w:shd w:val="clear" w:color="auto" w:fill="auto"/>
            <w:vAlign w:val="center"/>
          </w:tcPr>
          <w:p w14:paraId="78BC58DC" w14:textId="77777777" w:rsidR="00611250" w:rsidRPr="000F25FD" w:rsidRDefault="00611250" w:rsidP="00611250">
            <w:pPr>
              <w:jc w:val="center"/>
              <w:rPr>
                <w:rFonts w:ascii="Calibri" w:hAnsi="Calibri" w:cs="Arial"/>
                <w:b/>
                <w:bCs/>
              </w:rPr>
            </w:pPr>
            <w:r w:rsidRPr="000F25FD">
              <w:rPr>
                <w:rFonts w:ascii="Calibri" w:hAnsi="Calibri" w:cs="Arial"/>
                <w:b/>
                <w:bCs/>
              </w:rPr>
              <w:t>200</w:t>
            </w:r>
            <w:r>
              <w:rPr>
                <w:rFonts w:ascii="Calibri" w:hAnsi="Calibri" w:cs="Arial"/>
                <w:b/>
                <w:bCs/>
              </w:rPr>
              <w:t>6</w:t>
            </w:r>
          </w:p>
        </w:tc>
        <w:tc>
          <w:tcPr>
            <w:tcW w:w="668" w:type="dxa"/>
            <w:tcBorders>
              <w:bottom w:val="single" w:sz="4" w:space="0" w:color="999999"/>
            </w:tcBorders>
            <w:shd w:val="clear" w:color="auto" w:fill="auto"/>
            <w:vAlign w:val="center"/>
          </w:tcPr>
          <w:p w14:paraId="78BC58DD" w14:textId="77777777" w:rsidR="00611250" w:rsidRPr="000F25FD" w:rsidRDefault="00611250" w:rsidP="00611250">
            <w:pPr>
              <w:jc w:val="center"/>
              <w:rPr>
                <w:rFonts w:ascii="Calibri" w:hAnsi="Calibri" w:cs="Arial"/>
                <w:b/>
                <w:bCs/>
              </w:rPr>
            </w:pPr>
            <w:r w:rsidRPr="000F25FD">
              <w:rPr>
                <w:rFonts w:ascii="Calibri" w:hAnsi="Calibri" w:cs="Arial"/>
                <w:b/>
                <w:bCs/>
              </w:rPr>
              <w:t>200</w:t>
            </w:r>
            <w:r>
              <w:rPr>
                <w:rFonts w:ascii="Calibri" w:hAnsi="Calibri" w:cs="Arial"/>
                <w:b/>
                <w:bCs/>
              </w:rPr>
              <w:t>7</w:t>
            </w:r>
          </w:p>
        </w:tc>
        <w:tc>
          <w:tcPr>
            <w:tcW w:w="667" w:type="dxa"/>
            <w:tcBorders>
              <w:bottom w:val="single" w:sz="4" w:space="0" w:color="999999"/>
            </w:tcBorders>
            <w:shd w:val="clear" w:color="auto" w:fill="auto"/>
            <w:vAlign w:val="center"/>
          </w:tcPr>
          <w:p w14:paraId="78BC58DE" w14:textId="77777777" w:rsidR="00611250" w:rsidRPr="000F25FD" w:rsidRDefault="00611250" w:rsidP="00611250">
            <w:pPr>
              <w:jc w:val="center"/>
              <w:rPr>
                <w:rFonts w:ascii="Calibri" w:hAnsi="Calibri" w:cs="Arial"/>
                <w:b/>
                <w:bCs/>
              </w:rPr>
            </w:pPr>
            <w:r w:rsidRPr="000F25FD">
              <w:rPr>
                <w:rFonts w:ascii="Calibri" w:hAnsi="Calibri" w:cs="Arial"/>
                <w:b/>
                <w:bCs/>
              </w:rPr>
              <w:t>200</w:t>
            </w:r>
            <w:r>
              <w:rPr>
                <w:rFonts w:ascii="Calibri" w:hAnsi="Calibri" w:cs="Arial"/>
                <w:b/>
                <w:bCs/>
              </w:rPr>
              <w:t>8</w:t>
            </w:r>
          </w:p>
        </w:tc>
        <w:tc>
          <w:tcPr>
            <w:tcW w:w="668" w:type="dxa"/>
            <w:tcBorders>
              <w:bottom w:val="single" w:sz="4" w:space="0" w:color="999999"/>
            </w:tcBorders>
            <w:vAlign w:val="center"/>
          </w:tcPr>
          <w:p w14:paraId="78BC58DF" w14:textId="77777777" w:rsidR="00611250" w:rsidRPr="000F25FD" w:rsidRDefault="00611250" w:rsidP="00611250">
            <w:pPr>
              <w:jc w:val="center"/>
              <w:rPr>
                <w:rFonts w:ascii="Calibri" w:hAnsi="Calibri" w:cs="Arial"/>
                <w:b/>
                <w:bCs/>
              </w:rPr>
            </w:pPr>
            <w:r>
              <w:rPr>
                <w:rFonts w:ascii="Calibri" w:hAnsi="Calibri" w:cs="Arial"/>
                <w:b/>
                <w:bCs/>
              </w:rPr>
              <w:t>2009</w:t>
            </w:r>
          </w:p>
        </w:tc>
        <w:tc>
          <w:tcPr>
            <w:tcW w:w="668" w:type="dxa"/>
            <w:tcBorders>
              <w:bottom w:val="single" w:sz="4" w:space="0" w:color="999999"/>
            </w:tcBorders>
            <w:vAlign w:val="center"/>
          </w:tcPr>
          <w:p w14:paraId="78BC58E0" w14:textId="77777777" w:rsidR="00611250" w:rsidRDefault="00611250" w:rsidP="00611250">
            <w:pPr>
              <w:jc w:val="center"/>
              <w:rPr>
                <w:rFonts w:ascii="Calibri" w:hAnsi="Calibri" w:cs="Arial"/>
                <w:b/>
                <w:bCs/>
              </w:rPr>
            </w:pPr>
            <w:r>
              <w:rPr>
                <w:rFonts w:ascii="Calibri" w:hAnsi="Calibri" w:cs="Arial"/>
                <w:b/>
                <w:bCs/>
              </w:rPr>
              <w:t>2010</w:t>
            </w:r>
          </w:p>
        </w:tc>
        <w:tc>
          <w:tcPr>
            <w:tcW w:w="668" w:type="dxa"/>
            <w:tcBorders>
              <w:bottom w:val="single" w:sz="4" w:space="0" w:color="999999"/>
            </w:tcBorders>
            <w:vAlign w:val="center"/>
          </w:tcPr>
          <w:p w14:paraId="78BC58E1" w14:textId="77777777" w:rsidR="00611250" w:rsidRDefault="00611250" w:rsidP="00611250">
            <w:pPr>
              <w:jc w:val="center"/>
              <w:rPr>
                <w:rFonts w:ascii="Calibri" w:hAnsi="Calibri" w:cs="Arial"/>
                <w:b/>
                <w:bCs/>
              </w:rPr>
            </w:pPr>
            <w:r>
              <w:rPr>
                <w:rFonts w:ascii="Calibri" w:hAnsi="Calibri" w:cs="Arial"/>
                <w:b/>
                <w:bCs/>
              </w:rPr>
              <w:t>2011</w:t>
            </w:r>
          </w:p>
        </w:tc>
      </w:tr>
      <w:tr w:rsidR="00611250" w:rsidRPr="000F25FD" w14:paraId="78BC58EF" w14:textId="77777777" w:rsidTr="00611250">
        <w:trPr>
          <w:trHeight w:val="278"/>
        </w:trPr>
        <w:tc>
          <w:tcPr>
            <w:tcW w:w="1710" w:type="dxa"/>
          </w:tcPr>
          <w:p w14:paraId="78BC58E3" w14:textId="77777777" w:rsidR="00611250" w:rsidRPr="000E515B" w:rsidRDefault="00611250" w:rsidP="00AD717F">
            <w:pPr>
              <w:jc w:val="center"/>
              <w:rPr>
                <w:rFonts w:ascii="Calibri" w:hAnsi="Calibri" w:cs="Arial"/>
                <w:sz w:val="20"/>
                <w:szCs w:val="20"/>
              </w:rPr>
            </w:pPr>
            <w:r w:rsidRPr="000E515B">
              <w:rPr>
                <w:rFonts w:ascii="Calibri" w:hAnsi="Calibri" w:cs="Arial"/>
                <w:sz w:val="20"/>
                <w:szCs w:val="20"/>
              </w:rPr>
              <w:t xml:space="preserve">Official Country </w:t>
            </w:r>
            <w:r w:rsidRPr="00331C29">
              <w:rPr>
                <w:rFonts w:ascii="Calibri" w:hAnsi="Calibri" w:cs="Arial"/>
                <w:sz w:val="16"/>
                <w:szCs w:val="16"/>
              </w:rPr>
              <w:t>(3)</w:t>
            </w:r>
          </w:p>
        </w:tc>
        <w:tc>
          <w:tcPr>
            <w:tcW w:w="667" w:type="dxa"/>
            <w:tcBorders>
              <w:bottom w:val="single" w:sz="4" w:space="0" w:color="999999"/>
            </w:tcBorders>
            <w:shd w:val="clear" w:color="auto" w:fill="F39B31" w:themeFill="background2"/>
          </w:tcPr>
          <w:p w14:paraId="78BC58E4" w14:textId="77777777" w:rsidR="00611250" w:rsidRPr="00F60FFF" w:rsidRDefault="00611250" w:rsidP="00F6366D">
            <w:pPr>
              <w:jc w:val="center"/>
              <w:rPr>
                <w:rFonts w:ascii="Calibri" w:hAnsi="Calibri" w:cs="Arial"/>
              </w:rPr>
            </w:pPr>
            <w:r>
              <w:rPr>
                <w:rFonts w:ascii="Calibri" w:hAnsi="Calibri" w:cs="Arial"/>
              </w:rPr>
              <w:t>--</w:t>
            </w:r>
          </w:p>
        </w:tc>
        <w:tc>
          <w:tcPr>
            <w:tcW w:w="668" w:type="dxa"/>
            <w:tcBorders>
              <w:bottom w:val="single" w:sz="4" w:space="0" w:color="999999"/>
            </w:tcBorders>
            <w:shd w:val="clear" w:color="auto" w:fill="F39B31" w:themeFill="background2"/>
          </w:tcPr>
          <w:p w14:paraId="78BC58E5" w14:textId="77777777" w:rsidR="00611250" w:rsidRPr="008B00DA" w:rsidRDefault="00611250" w:rsidP="00331C29">
            <w:pPr>
              <w:jc w:val="right"/>
              <w:rPr>
                <w:rFonts w:ascii="Calibri" w:hAnsi="Calibri" w:cs="Arial"/>
              </w:rPr>
            </w:pPr>
            <w:r w:rsidRPr="008B00DA">
              <w:rPr>
                <w:rFonts w:ascii="Calibri" w:hAnsi="Calibri" w:cs="Arial"/>
              </w:rPr>
              <w:t>42%</w:t>
            </w:r>
          </w:p>
        </w:tc>
        <w:tc>
          <w:tcPr>
            <w:tcW w:w="667" w:type="dxa"/>
            <w:tcBorders>
              <w:bottom w:val="single" w:sz="4" w:space="0" w:color="999999"/>
            </w:tcBorders>
            <w:shd w:val="clear" w:color="auto" w:fill="008000"/>
          </w:tcPr>
          <w:p w14:paraId="78BC58E6" w14:textId="77777777" w:rsidR="00611250" w:rsidRPr="00FB41FA" w:rsidRDefault="00611250" w:rsidP="00F6366D">
            <w:pPr>
              <w:jc w:val="center"/>
              <w:rPr>
                <w:rFonts w:ascii="Calibri" w:hAnsi="Calibri" w:cs="Arial"/>
                <w:color w:val="FFFFFF" w:themeColor="background1"/>
              </w:rPr>
            </w:pPr>
            <w:r>
              <w:rPr>
                <w:rFonts w:ascii="Calibri" w:hAnsi="Calibri" w:cs="Arial"/>
                <w:color w:val="FFFFFF" w:themeColor="background1"/>
              </w:rPr>
              <w:t>84</w:t>
            </w:r>
            <w:r w:rsidRPr="00FB41FA">
              <w:rPr>
                <w:rFonts w:ascii="Calibri" w:hAnsi="Calibri" w:cs="Arial"/>
                <w:color w:val="FFFFFF" w:themeColor="background1"/>
              </w:rPr>
              <w:t>%</w:t>
            </w:r>
          </w:p>
        </w:tc>
        <w:tc>
          <w:tcPr>
            <w:tcW w:w="668" w:type="dxa"/>
            <w:tcBorders>
              <w:bottom w:val="single" w:sz="4" w:space="0" w:color="999999"/>
            </w:tcBorders>
            <w:shd w:val="clear" w:color="auto" w:fill="FFFAD6" w:themeFill="accent3" w:themeFillTint="33"/>
          </w:tcPr>
          <w:p w14:paraId="78BC58E7" w14:textId="77777777" w:rsidR="00611250" w:rsidRPr="00F6366D" w:rsidRDefault="00611250" w:rsidP="00331C29">
            <w:pPr>
              <w:jc w:val="right"/>
              <w:rPr>
                <w:rFonts w:ascii="Calibri" w:hAnsi="Calibri" w:cs="Arial"/>
              </w:rPr>
            </w:pPr>
            <w:r>
              <w:rPr>
                <w:rFonts w:ascii="Calibri" w:hAnsi="Calibri" w:cs="Arial"/>
              </w:rPr>
              <w:t>63</w:t>
            </w:r>
            <w:r w:rsidRPr="00F6366D">
              <w:rPr>
                <w:rFonts w:ascii="Calibri" w:hAnsi="Calibri" w:cs="Arial"/>
              </w:rPr>
              <w:t>%</w:t>
            </w:r>
          </w:p>
        </w:tc>
        <w:tc>
          <w:tcPr>
            <w:tcW w:w="668" w:type="dxa"/>
            <w:tcBorders>
              <w:bottom w:val="single" w:sz="4" w:space="0" w:color="999999"/>
            </w:tcBorders>
            <w:shd w:val="clear" w:color="auto" w:fill="FFFAD6" w:themeFill="accent3" w:themeFillTint="33"/>
          </w:tcPr>
          <w:p w14:paraId="78BC58E8" w14:textId="77777777" w:rsidR="00611250" w:rsidRPr="008B00DA" w:rsidRDefault="00611250" w:rsidP="00362203">
            <w:pPr>
              <w:jc w:val="right"/>
              <w:rPr>
                <w:rFonts w:ascii="Calibri" w:hAnsi="Calibri" w:cs="Arial"/>
                <w:color w:val="000000" w:themeColor="text1"/>
              </w:rPr>
            </w:pPr>
            <w:r w:rsidRPr="008B00DA">
              <w:rPr>
                <w:rFonts w:ascii="Calibri" w:hAnsi="Calibri" w:cs="Arial"/>
                <w:color w:val="000000" w:themeColor="text1"/>
              </w:rPr>
              <w:t>76%</w:t>
            </w:r>
          </w:p>
        </w:tc>
        <w:tc>
          <w:tcPr>
            <w:tcW w:w="667" w:type="dxa"/>
            <w:tcBorders>
              <w:bottom w:val="single" w:sz="4" w:space="0" w:color="999999"/>
            </w:tcBorders>
            <w:shd w:val="clear" w:color="auto" w:fill="008000"/>
          </w:tcPr>
          <w:p w14:paraId="78BC58E9" w14:textId="77777777" w:rsidR="00611250" w:rsidRPr="00FB41FA" w:rsidRDefault="00611250" w:rsidP="00331C29">
            <w:pPr>
              <w:jc w:val="right"/>
              <w:rPr>
                <w:rFonts w:ascii="Calibri" w:hAnsi="Calibri" w:cs="Arial"/>
                <w:color w:val="FFFFFF" w:themeColor="background1"/>
              </w:rPr>
            </w:pPr>
            <w:r>
              <w:rPr>
                <w:rFonts w:ascii="Calibri" w:hAnsi="Calibri" w:cs="Arial"/>
                <w:color w:val="FFFFFF" w:themeColor="background1"/>
              </w:rPr>
              <w:t>80</w:t>
            </w:r>
            <w:r w:rsidRPr="00FB41FA">
              <w:rPr>
                <w:rFonts w:ascii="Calibri" w:hAnsi="Calibri" w:cs="Arial"/>
                <w:color w:val="FFFFFF" w:themeColor="background1"/>
              </w:rPr>
              <w:t>%</w:t>
            </w:r>
          </w:p>
        </w:tc>
        <w:tc>
          <w:tcPr>
            <w:tcW w:w="668" w:type="dxa"/>
            <w:tcBorders>
              <w:bottom w:val="single" w:sz="4" w:space="0" w:color="999999"/>
            </w:tcBorders>
            <w:shd w:val="clear" w:color="auto" w:fill="008000"/>
          </w:tcPr>
          <w:p w14:paraId="78BC58EA" w14:textId="77777777" w:rsidR="00611250" w:rsidRPr="00FB41FA" w:rsidRDefault="00611250" w:rsidP="00331C29">
            <w:pPr>
              <w:jc w:val="right"/>
              <w:rPr>
                <w:rFonts w:ascii="Calibri" w:hAnsi="Calibri" w:cs="Arial"/>
                <w:color w:val="FFFFFF" w:themeColor="background1"/>
              </w:rPr>
            </w:pPr>
            <w:r>
              <w:rPr>
                <w:rFonts w:ascii="Calibri" w:hAnsi="Calibri" w:cs="Arial"/>
                <w:color w:val="FFFFFF" w:themeColor="background1"/>
              </w:rPr>
              <w:t>81</w:t>
            </w:r>
            <w:r w:rsidRPr="00FB41FA">
              <w:rPr>
                <w:rFonts w:ascii="Calibri" w:hAnsi="Calibri" w:cs="Arial"/>
                <w:color w:val="FFFFFF" w:themeColor="background1"/>
              </w:rPr>
              <w:t>%</w:t>
            </w:r>
          </w:p>
        </w:tc>
        <w:tc>
          <w:tcPr>
            <w:tcW w:w="667" w:type="dxa"/>
            <w:tcBorders>
              <w:bottom w:val="single" w:sz="4" w:space="0" w:color="999999"/>
            </w:tcBorders>
            <w:shd w:val="clear" w:color="auto" w:fill="008000"/>
          </w:tcPr>
          <w:p w14:paraId="78BC58EB" w14:textId="77777777" w:rsidR="00611250" w:rsidRPr="008B00DA" w:rsidRDefault="00611250" w:rsidP="00331C29">
            <w:pPr>
              <w:jc w:val="right"/>
              <w:rPr>
                <w:rFonts w:ascii="Calibri" w:hAnsi="Calibri" w:cs="Arial"/>
                <w:color w:val="FFFFFF" w:themeColor="background1"/>
              </w:rPr>
            </w:pPr>
            <w:r w:rsidRPr="008B00DA">
              <w:rPr>
                <w:rFonts w:ascii="Calibri" w:hAnsi="Calibri" w:cs="Arial"/>
                <w:color w:val="FFFFFF" w:themeColor="background1"/>
              </w:rPr>
              <w:t>85%</w:t>
            </w:r>
          </w:p>
        </w:tc>
        <w:tc>
          <w:tcPr>
            <w:tcW w:w="668" w:type="dxa"/>
            <w:tcBorders>
              <w:bottom w:val="single" w:sz="4" w:space="0" w:color="999999"/>
            </w:tcBorders>
            <w:shd w:val="clear" w:color="auto" w:fill="FFFAD6" w:themeFill="accent3" w:themeFillTint="33"/>
          </w:tcPr>
          <w:p w14:paraId="78BC58EC" w14:textId="77777777" w:rsidR="00611250" w:rsidRPr="008B00DA" w:rsidRDefault="00611250" w:rsidP="00611250">
            <w:pPr>
              <w:jc w:val="center"/>
              <w:rPr>
                <w:rFonts w:ascii="Calibri" w:hAnsi="Calibri" w:cs="Arial"/>
                <w:color w:val="000000" w:themeColor="text1"/>
              </w:rPr>
            </w:pPr>
            <w:r w:rsidRPr="008B00DA">
              <w:rPr>
                <w:rFonts w:ascii="Calibri" w:hAnsi="Calibri" w:cs="Arial"/>
                <w:color w:val="000000" w:themeColor="text1"/>
              </w:rPr>
              <w:t>75%</w:t>
            </w:r>
          </w:p>
        </w:tc>
        <w:tc>
          <w:tcPr>
            <w:tcW w:w="668" w:type="dxa"/>
            <w:tcBorders>
              <w:bottom w:val="single" w:sz="4" w:space="0" w:color="999999"/>
            </w:tcBorders>
            <w:shd w:val="clear" w:color="auto" w:fill="008000"/>
          </w:tcPr>
          <w:p w14:paraId="78BC58ED" w14:textId="77777777" w:rsidR="00611250" w:rsidRPr="00611250" w:rsidRDefault="00611250" w:rsidP="00611250">
            <w:pPr>
              <w:jc w:val="center"/>
              <w:rPr>
                <w:rFonts w:ascii="Calibri" w:hAnsi="Calibri" w:cs="Arial"/>
                <w:color w:val="FFFFFF" w:themeColor="background1"/>
              </w:rPr>
            </w:pPr>
            <w:r w:rsidRPr="00611250">
              <w:rPr>
                <w:rFonts w:ascii="Calibri" w:hAnsi="Calibri" w:cs="Arial"/>
                <w:color w:val="FFFFFF" w:themeColor="background1"/>
              </w:rPr>
              <w:t>83%</w:t>
            </w:r>
          </w:p>
        </w:tc>
        <w:tc>
          <w:tcPr>
            <w:tcW w:w="668" w:type="dxa"/>
            <w:tcBorders>
              <w:bottom w:val="single" w:sz="4" w:space="0" w:color="999999"/>
            </w:tcBorders>
            <w:shd w:val="clear" w:color="auto" w:fill="008000"/>
          </w:tcPr>
          <w:p w14:paraId="78BC58EE" w14:textId="77777777" w:rsidR="00611250" w:rsidRPr="00611250" w:rsidRDefault="00611250" w:rsidP="00611250">
            <w:pPr>
              <w:jc w:val="center"/>
              <w:rPr>
                <w:rFonts w:ascii="Calibri" w:hAnsi="Calibri" w:cs="Arial"/>
                <w:color w:val="FFFFFF" w:themeColor="background1"/>
              </w:rPr>
            </w:pPr>
            <w:r w:rsidRPr="00611250">
              <w:rPr>
                <w:rFonts w:ascii="Calibri" w:hAnsi="Calibri" w:cs="Arial"/>
                <w:color w:val="FFFFFF" w:themeColor="background1"/>
              </w:rPr>
              <w:t>88%</w:t>
            </w:r>
          </w:p>
        </w:tc>
      </w:tr>
      <w:tr w:rsidR="00611250" w:rsidRPr="000F25FD" w14:paraId="78BC58FC" w14:textId="77777777" w:rsidTr="00611250">
        <w:trPr>
          <w:trHeight w:val="269"/>
        </w:trPr>
        <w:tc>
          <w:tcPr>
            <w:tcW w:w="1710" w:type="dxa"/>
          </w:tcPr>
          <w:p w14:paraId="78BC58F0" w14:textId="77777777" w:rsidR="00611250" w:rsidRPr="000E515B" w:rsidRDefault="00611250" w:rsidP="00AD717F">
            <w:pPr>
              <w:jc w:val="center"/>
              <w:rPr>
                <w:rFonts w:ascii="Calibri" w:hAnsi="Calibri" w:cs="Arial"/>
                <w:b/>
                <w:sz w:val="20"/>
                <w:szCs w:val="20"/>
              </w:rPr>
            </w:pPr>
            <w:r w:rsidRPr="000E515B">
              <w:rPr>
                <w:rFonts w:ascii="Calibri" w:hAnsi="Calibri" w:cs="Arial"/>
                <w:b/>
                <w:sz w:val="20"/>
                <w:szCs w:val="20"/>
              </w:rPr>
              <w:t>WHO/UNICEF</w:t>
            </w:r>
            <w:r>
              <w:rPr>
                <w:rFonts w:ascii="Calibri" w:hAnsi="Calibri" w:cs="Arial"/>
                <w:b/>
                <w:sz w:val="20"/>
                <w:szCs w:val="20"/>
              </w:rPr>
              <w:t xml:space="preserve"> </w:t>
            </w:r>
            <w:r w:rsidRPr="00331C29">
              <w:rPr>
                <w:rFonts w:ascii="Calibri" w:hAnsi="Calibri" w:cs="Arial"/>
                <w:sz w:val="16"/>
                <w:szCs w:val="16"/>
              </w:rPr>
              <w:t>(1)</w:t>
            </w:r>
          </w:p>
        </w:tc>
        <w:tc>
          <w:tcPr>
            <w:tcW w:w="667" w:type="dxa"/>
            <w:shd w:val="clear" w:color="auto" w:fill="FFFAD6" w:themeFill="accent3" w:themeFillTint="33"/>
            <w:vAlign w:val="bottom"/>
          </w:tcPr>
          <w:p w14:paraId="78BC58F1" w14:textId="77777777" w:rsidR="00611250" w:rsidRPr="008B00DA" w:rsidRDefault="00611250" w:rsidP="00AD717F">
            <w:pPr>
              <w:jc w:val="right"/>
              <w:rPr>
                <w:rFonts w:ascii="Calibri" w:hAnsi="Calibri" w:cs="Arial"/>
                <w:b/>
              </w:rPr>
            </w:pPr>
            <w:r w:rsidRPr="008B00DA">
              <w:rPr>
                <w:rFonts w:ascii="Calibri" w:hAnsi="Calibri" w:cs="Arial"/>
                <w:b/>
              </w:rPr>
              <w:t>58%</w:t>
            </w:r>
          </w:p>
        </w:tc>
        <w:tc>
          <w:tcPr>
            <w:tcW w:w="668" w:type="dxa"/>
            <w:shd w:val="clear" w:color="auto" w:fill="008000"/>
            <w:vAlign w:val="bottom"/>
          </w:tcPr>
          <w:p w14:paraId="78BC58F2" w14:textId="77777777" w:rsidR="00611250" w:rsidRPr="008B00DA" w:rsidRDefault="00611250" w:rsidP="00AD717F">
            <w:pPr>
              <w:jc w:val="right"/>
              <w:rPr>
                <w:rFonts w:ascii="Calibri" w:hAnsi="Calibri" w:cs="Arial"/>
                <w:b/>
                <w:color w:val="FFFFFF" w:themeColor="background1"/>
              </w:rPr>
            </w:pPr>
            <w:r w:rsidRPr="008B00DA">
              <w:rPr>
                <w:rFonts w:ascii="Calibri" w:hAnsi="Calibri" w:cs="Arial"/>
                <w:b/>
                <w:color w:val="FFFFFF" w:themeColor="background1"/>
              </w:rPr>
              <w:t>84%</w:t>
            </w:r>
          </w:p>
        </w:tc>
        <w:tc>
          <w:tcPr>
            <w:tcW w:w="667" w:type="dxa"/>
            <w:shd w:val="clear" w:color="auto" w:fill="008000"/>
            <w:vAlign w:val="bottom"/>
          </w:tcPr>
          <w:p w14:paraId="78BC58F3" w14:textId="77777777" w:rsidR="00611250" w:rsidRPr="008B00DA" w:rsidRDefault="00611250" w:rsidP="00CB0EAB">
            <w:pPr>
              <w:jc w:val="center"/>
              <w:rPr>
                <w:rFonts w:ascii="Calibri" w:hAnsi="Calibri" w:cs="Arial"/>
                <w:b/>
                <w:color w:val="FFFFFF" w:themeColor="background1"/>
              </w:rPr>
            </w:pPr>
            <w:r w:rsidRPr="008B00DA">
              <w:rPr>
                <w:rFonts w:ascii="Calibri" w:hAnsi="Calibri" w:cs="Arial"/>
                <w:b/>
                <w:color w:val="FFFFFF" w:themeColor="background1"/>
              </w:rPr>
              <w:t>94%</w:t>
            </w:r>
          </w:p>
        </w:tc>
        <w:tc>
          <w:tcPr>
            <w:tcW w:w="668" w:type="dxa"/>
            <w:shd w:val="clear" w:color="auto" w:fill="008000"/>
            <w:vAlign w:val="bottom"/>
          </w:tcPr>
          <w:p w14:paraId="78BC58F4" w14:textId="77777777" w:rsidR="00611250" w:rsidRPr="008B00DA" w:rsidRDefault="00611250" w:rsidP="009966B8">
            <w:pPr>
              <w:jc w:val="right"/>
              <w:rPr>
                <w:rFonts w:ascii="Calibri" w:hAnsi="Calibri" w:cs="Arial"/>
                <w:b/>
                <w:color w:val="FFFFFF" w:themeColor="background1"/>
              </w:rPr>
            </w:pPr>
            <w:r w:rsidRPr="008B00DA">
              <w:rPr>
                <w:rFonts w:ascii="Calibri" w:hAnsi="Calibri" w:cs="Arial"/>
                <w:b/>
                <w:color w:val="FFFFFF" w:themeColor="background1"/>
              </w:rPr>
              <w:t>82%</w:t>
            </w:r>
          </w:p>
        </w:tc>
        <w:tc>
          <w:tcPr>
            <w:tcW w:w="668" w:type="dxa"/>
            <w:shd w:val="clear" w:color="auto" w:fill="FFFAD6" w:themeFill="accent3" w:themeFillTint="33"/>
            <w:vAlign w:val="bottom"/>
          </w:tcPr>
          <w:p w14:paraId="78BC58F5" w14:textId="77777777" w:rsidR="00611250" w:rsidRPr="00F60FFF" w:rsidRDefault="00611250" w:rsidP="00D67D1F">
            <w:pPr>
              <w:jc w:val="right"/>
              <w:rPr>
                <w:rFonts w:ascii="Calibri" w:hAnsi="Calibri" w:cs="Arial"/>
                <w:b/>
              </w:rPr>
            </w:pPr>
            <w:r>
              <w:rPr>
                <w:rFonts w:ascii="Calibri" w:hAnsi="Calibri" w:cs="Arial"/>
                <w:b/>
              </w:rPr>
              <w:t>76</w:t>
            </w:r>
            <w:r w:rsidRPr="00F60FFF">
              <w:rPr>
                <w:rFonts w:ascii="Calibri" w:hAnsi="Calibri" w:cs="Arial"/>
                <w:b/>
              </w:rPr>
              <w:t>%</w:t>
            </w:r>
          </w:p>
        </w:tc>
        <w:tc>
          <w:tcPr>
            <w:tcW w:w="667" w:type="dxa"/>
            <w:shd w:val="clear" w:color="auto" w:fill="008000"/>
            <w:vAlign w:val="bottom"/>
          </w:tcPr>
          <w:p w14:paraId="78BC58F6" w14:textId="597C988E" w:rsidR="00611250" w:rsidRPr="008B00DA" w:rsidRDefault="006E5FC6" w:rsidP="00CB0EAB">
            <w:pPr>
              <w:jc w:val="right"/>
              <w:rPr>
                <w:rFonts w:ascii="Calibri" w:hAnsi="Calibri" w:cs="Arial"/>
                <w:b/>
                <w:color w:val="FFFFFF" w:themeColor="background1"/>
              </w:rPr>
            </w:pPr>
            <w:r>
              <w:rPr>
                <w:noProof/>
                <w:color w:val="FFFFFF" w:themeColor="background1"/>
              </w:rPr>
              <mc:AlternateContent>
                <mc:Choice Requires="wps">
                  <w:drawing>
                    <wp:anchor distT="0" distB="0" distL="114300" distR="114300" simplePos="0" relativeHeight="251761664" behindDoc="0" locked="0" layoutInCell="1" allowOverlap="1" wp14:anchorId="78BC596D" wp14:editId="1B6DAC6D">
                      <wp:simplePos x="0" y="0"/>
                      <wp:positionH relativeFrom="column">
                        <wp:posOffset>71120</wp:posOffset>
                      </wp:positionH>
                      <wp:positionV relativeFrom="paragraph">
                        <wp:posOffset>177165</wp:posOffset>
                      </wp:positionV>
                      <wp:extent cx="139065" cy="442595"/>
                      <wp:effectExtent l="1905" t="4445" r="1905" b="635"/>
                      <wp:wrapNone/>
                      <wp:docPr id="36"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442595"/>
                              </a:xfrm>
                              <a:prstGeom prst="upArrow">
                                <a:avLst>
                                  <a:gd name="adj1" fmla="val 100000"/>
                                  <a:gd name="adj2" fmla="val 14612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951A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51" o:spid="_x0000_s1026" type="#_x0000_t68" style="position:absolute;margin-left:5.6pt;margin-top:13.95pt;width:10.95pt;height:3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" adj="9917,0" fillcolor="#9c4b6e [3204]" stroked="f"/>
                  </w:pict>
                </mc:Fallback>
              </mc:AlternateContent>
            </w:r>
            <w:r w:rsidR="00611250" w:rsidRPr="008B00DA">
              <w:rPr>
                <w:rFonts w:ascii="Calibri" w:hAnsi="Calibri" w:cs="Arial"/>
                <w:b/>
                <w:color w:val="FFFFFF" w:themeColor="background1"/>
              </w:rPr>
              <w:t>80%</w:t>
            </w:r>
          </w:p>
        </w:tc>
        <w:tc>
          <w:tcPr>
            <w:tcW w:w="668" w:type="dxa"/>
            <w:shd w:val="clear" w:color="auto" w:fill="008000"/>
            <w:vAlign w:val="bottom"/>
          </w:tcPr>
          <w:p w14:paraId="78BC58F7" w14:textId="77777777" w:rsidR="00611250" w:rsidRPr="008B00DA" w:rsidRDefault="00611250" w:rsidP="00F60FFF">
            <w:pPr>
              <w:jc w:val="right"/>
              <w:rPr>
                <w:rFonts w:ascii="Calibri" w:hAnsi="Calibri" w:cs="Arial"/>
                <w:b/>
                <w:color w:val="FFFFFF" w:themeColor="background1"/>
              </w:rPr>
            </w:pPr>
            <w:r w:rsidRPr="008B00DA">
              <w:rPr>
                <w:rFonts w:ascii="Calibri" w:hAnsi="Calibri" w:cs="Arial"/>
                <w:b/>
                <w:color w:val="FFFFFF" w:themeColor="background1"/>
              </w:rPr>
              <w:t>81%</w:t>
            </w:r>
          </w:p>
        </w:tc>
        <w:tc>
          <w:tcPr>
            <w:tcW w:w="667" w:type="dxa"/>
            <w:shd w:val="clear" w:color="auto" w:fill="008000"/>
            <w:vAlign w:val="bottom"/>
          </w:tcPr>
          <w:p w14:paraId="78BC58F8" w14:textId="77777777" w:rsidR="00611250" w:rsidRPr="00611250" w:rsidRDefault="00611250" w:rsidP="00FF0D74">
            <w:pPr>
              <w:jc w:val="right"/>
              <w:rPr>
                <w:rFonts w:ascii="Calibri" w:hAnsi="Calibri" w:cs="Arial"/>
                <w:b/>
                <w:color w:val="FFFFFF" w:themeColor="background1"/>
              </w:rPr>
            </w:pPr>
            <w:r w:rsidRPr="00611250">
              <w:rPr>
                <w:rFonts w:ascii="Calibri" w:hAnsi="Calibri" w:cs="Arial"/>
                <w:b/>
                <w:color w:val="FFFFFF" w:themeColor="background1"/>
              </w:rPr>
              <w:t>85%</w:t>
            </w:r>
          </w:p>
        </w:tc>
        <w:tc>
          <w:tcPr>
            <w:tcW w:w="668" w:type="dxa"/>
            <w:shd w:val="clear" w:color="auto" w:fill="008000"/>
            <w:vAlign w:val="bottom"/>
          </w:tcPr>
          <w:p w14:paraId="78BC58F9" w14:textId="77777777" w:rsidR="00611250" w:rsidRPr="00611250" w:rsidRDefault="00611250" w:rsidP="00611250">
            <w:pPr>
              <w:jc w:val="center"/>
              <w:rPr>
                <w:rFonts w:ascii="Calibri" w:hAnsi="Calibri" w:cs="Arial"/>
                <w:b/>
                <w:color w:val="FFFFFF" w:themeColor="background1"/>
              </w:rPr>
            </w:pPr>
            <w:r w:rsidRPr="00611250">
              <w:rPr>
                <w:rFonts w:ascii="Calibri" w:hAnsi="Calibri" w:cs="Arial"/>
                <w:b/>
                <w:color w:val="FFFFFF" w:themeColor="background1"/>
              </w:rPr>
              <w:t>84%</w:t>
            </w:r>
          </w:p>
        </w:tc>
        <w:tc>
          <w:tcPr>
            <w:tcW w:w="668" w:type="dxa"/>
            <w:shd w:val="clear" w:color="auto" w:fill="008000"/>
          </w:tcPr>
          <w:p w14:paraId="78BC58FA" w14:textId="77777777" w:rsidR="00611250" w:rsidRPr="00611250" w:rsidRDefault="00611250" w:rsidP="00611250">
            <w:pPr>
              <w:jc w:val="center"/>
              <w:rPr>
                <w:rFonts w:ascii="Calibri" w:hAnsi="Calibri" w:cs="Arial"/>
                <w:b/>
                <w:color w:val="FFFFFF" w:themeColor="background1"/>
              </w:rPr>
            </w:pPr>
            <w:r w:rsidRPr="00611250">
              <w:rPr>
                <w:rFonts w:ascii="Calibri" w:hAnsi="Calibri" w:cs="Arial"/>
                <w:b/>
                <w:color w:val="FFFFFF" w:themeColor="background1"/>
              </w:rPr>
              <w:t>83%</w:t>
            </w:r>
          </w:p>
        </w:tc>
        <w:tc>
          <w:tcPr>
            <w:tcW w:w="668" w:type="dxa"/>
            <w:shd w:val="clear" w:color="auto" w:fill="008000"/>
          </w:tcPr>
          <w:p w14:paraId="78BC58FB" w14:textId="77777777" w:rsidR="00611250" w:rsidRPr="00611250" w:rsidRDefault="00611250" w:rsidP="00611250">
            <w:pPr>
              <w:jc w:val="center"/>
              <w:rPr>
                <w:rFonts w:ascii="Calibri" w:hAnsi="Calibri" w:cs="Arial"/>
                <w:b/>
                <w:color w:val="FFFFFF" w:themeColor="background1"/>
              </w:rPr>
            </w:pPr>
            <w:r w:rsidRPr="00611250">
              <w:rPr>
                <w:rFonts w:ascii="Calibri" w:hAnsi="Calibri" w:cs="Arial"/>
                <w:b/>
                <w:color w:val="FFFFFF" w:themeColor="background1"/>
              </w:rPr>
              <w:t>88%</w:t>
            </w:r>
          </w:p>
        </w:tc>
      </w:tr>
    </w:tbl>
    <w:p w14:paraId="78BC58FD" w14:textId="040EDB7B" w:rsidR="00375088" w:rsidRPr="000F25FD" w:rsidRDefault="006E5FC6" w:rsidP="00375088">
      <w:pPr>
        <w:ind w:right="180"/>
        <w:rPr>
          <w:rFonts w:ascii="Calibri" w:hAnsi="Calibri"/>
          <w:b/>
          <w:sz w:val="16"/>
          <w:szCs w:val="16"/>
        </w:rPr>
      </w:pPr>
      <w:r>
        <w:rPr>
          <w:rFonts w:ascii="Franklin Gothic Demi" w:eastAsia="Calibri" w:hAnsi="Franklin Gothic Demi" w:cs="Times New Roman"/>
          <w:noProof/>
          <w:color w:val="007B9B"/>
          <w:sz w:val="24"/>
          <w:szCs w:val="28"/>
        </w:rPr>
        <mc:AlternateContent>
          <mc:Choice Requires="wpg">
            <w:drawing>
              <wp:anchor distT="0" distB="0" distL="114300" distR="114300" simplePos="0" relativeHeight="251763712" behindDoc="0" locked="0" layoutInCell="1" allowOverlap="1" wp14:anchorId="78BC596E" wp14:editId="6BA3C022">
                <wp:simplePos x="0" y="0"/>
                <wp:positionH relativeFrom="column">
                  <wp:posOffset>3017520</wp:posOffset>
                </wp:positionH>
                <wp:positionV relativeFrom="paragraph">
                  <wp:posOffset>22225</wp:posOffset>
                </wp:positionV>
                <wp:extent cx="1153795" cy="333375"/>
                <wp:effectExtent l="7620" t="6985" r="635" b="2540"/>
                <wp:wrapNone/>
                <wp:docPr id="3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333375"/>
                          <a:chOff x="5832" y="13119"/>
                          <a:chExt cx="1483" cy="525"/>
                        </a:xfrm>
                      </wpg:grpSpPr>
                      <wps:wsp>
                        <wps:cNvPr id="34" name="AutoShape 187"/>
                        <wps:cNvSpPr>
                          <a:spLocks noChangeArrowheads="1"/>
                        </wps:cNvSpPr>
                        <wps:spPr bwMode="auto">
                          <a:xfrm>
                            <a:off x="5832" y="13119"/>
                            <a:ext cx="166" cy="525"/>
                          </a:xfrm>
                          <a:prstGeom prst="upArrow">
                            <a:avLst>
                              <a:gd name="adj1" fmla="val 100000"/>
                              <a:gd name="adj2" fmla="val 145204"/>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Text Box 188"/>
                        <wps:cNvSpPr txBox="1">
                          <a:spLocks noChangeArrowheads="1"/>
                        </wps:cNvSpPr>
                        <wps:spPr bwMode="auto">
                          <a:xfrm>
                            <a:off x="5832" y="13347"/>
                            <a:ext cx="1483" cy="297"/>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C59A4" w14:textId="77777777" w:rsidR="008B00DA" w:rsidRPr="00375088" w:rsidRDefault="00611250" w:rsidP="008B00DA">
                              <w:pPr>
                                <w:jc w:val="center"/>
                                <w:rPr>
                                  <w:rFonts w:ascii="Franklin Gothic Demi" w:hAnsi="Franklin Gothic Demi"/>
                                  <w:color w:val="FFFFFF" w:themeColor="background1"/>
                                  <w:sz w:val="18"/>
                                  <w:szCs w:val="18"/>
                                </w:rPr>
                              </w:pPr>
                              <w:r>
                                <w:rPr>
                                  <w:rFonts w:ascii="Franklin Gothic Demi" w:hAnsi="Franklin Gothic Demi"/>
                                  <w:color w:val="FFFFFF" w:themeColor="background1"/>
                                  <w:sz w:val="18"/>
                                  <w:szCs w:val="18"/>
                                </w:rPr>
                                <w:t xml:space="preserve">(4) </w:t>
                              </w:r>
                              <w:r w:rsidR="008B00DA"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2003 DHS</w:t>
                              </w:r>
                              <w:r w:rsidR="008B00DA"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71%</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C596E" id="Group 204" o:spid="_x0000_s1028" style="position:absolute;margin-left:237.6pt;margin-top:1.75pt;width:90.85pt;height:26.25pt;z-index:251763712" coordorigin="5832,13119" coordsize="148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">
                <v:shape id="AutoShape 187" o:spid="_x0000_s1029" type="#_x0000_t68" style="position:absolute;left:5832;top:13119;width:166;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skMQA&#10;AADbAAAADwAAAGRycy9kb3ducmV2LnhtbESPT2vCQBTE70K/w/IK3nRj/Ut0lSIqRbyYCl4f2WcS&#10;zL6N2dXEfvpuQehxmJnfMItVa0rxoNoVlhUM+hEI4tTqgjMFp+9tbwbCeWSNpWVS8CQHq+VbZ4Gx&#10;tg0f6ZH4TAQIuxgV5N5XsZQuzcmg69uKOHgXWxv0QdaZ1DU2AW5K+RFFE2mw4LCQY0XrnNJrcjcK&#10;sv26mDa39ni63jbJ7jye/Bz2qFT3vf2cg/DU+v/wq/2lFQxH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JDEAAAA2wAAAA8AAAAAAAAAAAAAAAAAmAIAAGRycy9k&#10;b3ducmV2LnhtbFBLBQYAAAAABAAEAPUAAACJAwAAAAA=&#10;" adj="9917,0" fillcolor="#9c4b6e [3204]" stroked="f"/>
                <v:shape id="Text Box 188" o:spid="_x0000_s1030" type="#_x0000_t202" style="position:absolute;left:5832;top:13347;width:1483;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QcUA&#10;AADbAAAADwAAAGRycy9kb3ducmV2LnhtbESPQWvCQBSE74X+h+UJXqRuklKxqWsoQVHsqdqDx9fs&#10;axLMvl2yq6b/3i0IPQ4z8w2zKAbTiQv1vrWsIJ0mIIgrq1uuFXwd1k9zED4ga+wsk4Jf8lAsHx8W&#10;mGt75U+67EMtIoR9jgqaEFwupa8aMuin1hFH78f2BkOUfS11j9cIN53MkmQmDbYcFxp0VDZUnfZn&#10;o2BynOnXVRd04j6y7/Ux3ZUbt1NqPBre30AEGsJ/+N7eagXPL/D3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N9BxQAAANsAAAAPAAAAAAAAAAAAAAAAAJgCAABkcnMv&#10;ZG93bnJldi54bWxQSwUGAAAAAAQABAD1AAAAigMAAAAA&#10;" fillcolor="#9c4b6e [3204]" stroked="f">
                  <v:textbox inset=".72pt,.72pt,.72pt,.72pt">
                    <w:txbxContent>
                      <w:p w14:paraId="78BC59A4" w14:textId="77777777" w:rsidR="008B00DA" w:rsidRPr="00375088" w:rsidRDefault="00611250" w:rsidP="008B00DA">
                        <w:pPr>
                          <w:jc w:val="center"/>
                          <w:rPr>
                            <w:rFonts w:ascii="Franklin Gothic Demi" w:hAnsi="Franklin Gothic Demi"/>
                            <w:color w:val="FFFFFF" w:themeColor="background1"/>
                            <w:sz w:val="18"/>
                            <w:szCs w:val="18"/>
                          </w:rPr>
                        </w:pPr>
                        <w:r>
                          <w:rPr>
                            <w:rFonts w:ascii="Franklin Gothic Demi" w:hAnsi="Franklin Gothic Demi"/>
                            <w:color w:val="FFFFFF" w:themeColor="background1"/>
                            <w:sz w:val="18"/>
                            <w:szCs w:val="18"/>
                          </w:rPr>
                          <w:t xml:space="preserve">(4) </w:t>
                        </w:r>
                        <w:r w:rsidR="008B00DA"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2003 DHS</w:t>
                        </w:r>
                        <w:r w:rsidR="008B00DA"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71%</w:t>
                        </w:r>
                      </w:p>
                    </w:txbxContent>
                  </v:textbox>
                </v:shape>
              </v:group>
            </w:pict>
          </mc:Fallback>
        </mc:AlternateContent>
      </w:r>
      <w:r>
        <w:rPr>
          <w:rFonts w:ascii="Franklin Gothic Demi" w:eastAsia="Calibri" w:hAnsi="Franklin Gothic Demi" w:cs="Times New Roman"/>
          <w:noProof/>
          <w:color w:val="007B9B"/>
          <w:sz w:val="24"/>
          <w:szCs w:val="28"/>
        </w:rPr>
        <mc:AlternateContent>
          <mc:Choice Requires="wpg">
            <w:drawing>
              <wp:anchor distT="0" distB="0" distL="114300" distR="114300" simplePos="0" relativeHeight="251757056" behindDoc="0" locked="0" layoutInCell="1" allowOverlap="1" wp14:anchorId="78BC596F" wp14:editId="16422451">
                <wp:simplePos x="0" y="0"/>
                <wp:positionH relativeFrom="column">
                  <wp:posOffset>2200275</wp:posOffset>
                </wp:positionH>
                <wp:positionV relativeFrom="paragraph">
                  <wp:posOffset>12065</wp:posOffset>
                </wp:positionV>
                <wp:extent cx="1131570" cy="587375"/>
                <wp:effectExtent l="0" t="6350" r="1905" b="0"/>
                <wp:wrapNone/>
                <wp:docPr id="3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587375"/>
                          <a:chOff x="4545" y="13103"/>
                          <a:chExt cx="1782" cy="925"/>
                        </a:xfrm>
                      </wpg:grpSpPr>
                      <wps:wsp>
                        <wps:cNvPr id="31" name="AutoShape 119"/>
                        <wps:cNvSpPr>
                          <a:spLocks noChangeArrowheads="1"/>
                        </wps:cNvSpPr>
                        <wps:spPr bwMode="auto">
                          <a:xfrm>
                            <a:off x="4547" y="13103"/>
                            <a:ext cx="199" cy="668"/>
                          </a:xfrm>
                          <a:prstGeom prst="upArrow">
                            <a:avLst>
                              <a:gd name="adj1" fmla="val 100000"/>
                              <a:gd name="adj2" fmla="val 154117"/>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Text Box 120"/>
                        <wps:cNvSpPr txBox="1">
                          <a:spLocks noChangeArrowheads="1"/>
                        </wps:cNvSpPr>
                        <wps:spPr bwMode="auto">
                          <a:xfrm>
                            <a:off x="4545" y="13760"/>
                            <a:ext cx="1782" cy="268"/>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C59A5" w14:textId="77777777" w:rsidR="009966B8" w:rsidRPr="00375088" w:rsidRDefault="009966B8" w:rsidP="009966B8">
                              <w:pPr>
                                <w:jc w:val="center"/>
                                <w:rPr>
                                  <w:rFonts w:ascii="Franklin Gothic Demi" w:hAnsi="Franklin Gothic Demi"/>
                                  <w:color w:val="FFFFFF" w:themeColor="background1"/>
                                  <w:sz w:val="18"/>
                                  <w:szCs w:val="18"/>
                                </w:rPr>
                              </w:pPr>
                              <w:r w:rsidRPr="00375088">
                                <w:rPr>
                                  <w:rFonts w:ascii="Franklin Gothic Demi" w:hAnsi="Franklin Gothic Demi"/>
                                  <w:color w:val="FFFFFF" w:themeColor="background1"/>
                                  <w:sz w:val="18"/>
                                  <w:szCs w:val="18"/>
                                </w:rPr>
                                <w:t>(</w:t>
                              </w:r>
                              <w:r w:rsidR="008B00DA">
                                <w:rPr>
                                  <w:rFonts w:ascii="Franklin Gothic Demi" w:hAnsi="Franklin Gothic Demi"/>
                                  <w:color w:val="FFFFFF" w:themeColor="background1"/>
                                  <w:sz w:val="18"/>
                                  <w:szCs w:val="18"/>
                                </w:rPr>
                                <w:t>5</w:t>
                              </w:r>
                              <w:r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2000</w:t>
                              </w:r>
                              <w:r>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MICS</w:t>
                              </w:r>
                              <w:r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76</w:t>
                              </w:r>
                              <w:r w:rsidR="00007BA6">
                                <w:rPr>
                                  <w:rFonts w:ascii="Franklin Gothic Demi" w:hAnsi="Franklin Gothic Demi"/>
                                  <w:color w:val="FFFFFF" w:themeColor="background1"/>
                                  <w:sz w:val="18"/>
                                  <w:szCs w:val="18"/>
                                </w:rPr>
                                <w:t>%</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C596F" id="Group 203" o:spid="_x0000_s1031" style="position:absolute;margin-left:173.25pt;margin-top:.95pt;width:89.1pt;height:46.25pt;z-index:251757056" coordorigin="4545,13103" coordsize="178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">
                <v:shape id="AutoShape 119" o:spid="_x0000_s1032" type="#_x0000_t68" style="position:absolute;left:4547;top:13103;width:199;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PCMUA&#10;AADbAAAADwAAAGRycy9kb3ducmV2LnhtbESPQWvCQBSE7wX/w/KE3uomlqpEVxFpSwm9JApeH9ln&#10;Esy+TbJbk/bXdwsFj8PMfMNsdqNpxI16V1tWEM8iEMSF1TWXCk7Ht6cVCOeRNTaWScE3OdhtJw8b&#10;TLQdOKNb7ksRIOwSVFB53yZSuqIig25mW+LgXWxv0AfZl1L3OAS4aeQ8ihbSYM1hocKWDhUV1/zL&#10;KCjTQ70cujE7XbvX/P38svj5TFGpx+m4X4PwNPp7+L/9oRU8x/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A8IxQAAANsAAAAPAAAAAAAAAAAAAAAAAJgCAABkcnMv&#10;ZG93bnJldi54bWxQSwUGAAAAAAQABAD1AAAAigMAAAAA&#10;" adj="9917,0" fillcolor="#9c4b6e [3204]" stroked="f"/>
                <v:shape id="Text Box 120" o:spid="_x0000_s1033" type="#_x0000_t202" style="position:absolute;left:4545;top:13760;width:178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HNcUA&#10;AADbAAAADwAAAGRycy9kb3ducmV2LnhtbESPQWvCQBSE7wX/w/KEXopuEkFs6ioSKi3pSe3B4zP7&#10;mgSzb5fs1qT/3i0Uehxm5htmvR1NJ27U+9aygnSegCCurG65VvB52s9WIHxA1thZJgU/5GG7mTys&#10;Mdd24APdjqEWEcI+RwVNCC6X0lcNGfRz64ij92V7gyHKvpa6xyHCTSezJFlKgy3HhQYdFQ1V1+O3&#10;UfB0Xurn1y7oxH1kl/05LYs3Vyr1OB13LyACjeE//Nd+1woWGfx+i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Uc1xQAAANsAAAAPAAAAAAAAAAAAAAAAAJgCAABkcnMv&#10;ZG93bnJldi54bWxQSwUGAAAAAAQABAD1AAAAigMAAAAA&#10;" fillcolor="#9c4b6e [3204]" stroked="f">
                  <v:textbox inset=".72pt,.72pt,.72pt,.72pt">
                    <w:txbxContent>
                      <w:p w14:paraId="78BC59A5" w14:textId="77777777" w:rsidR="009966B8" w:rsidRPr="00375088" w:rsidRDefault="009966B8" w:rsidP="009966B8">
                        <w:pPr>
                          <w:jc w:val="center"/>
                          <w:rPr>
                            <w:rFonts w:ascii="Franklin Gothic Demi" w:hAnsi="Franklin Gothic Demi"/>
                            <w:color w:val="FFFFFF" w:themeColor="background1"/>
                            <w:sz w:val="18"/>
                            <w:szCs w:val="18"/>
                          </w:rPr>
                        </w:pPr>
                        <w:r w:rsidRPr="00375088">
                          <w:rPr>
                            <w:rFonts w:ascii="Franklin Gothic Demi" w:hAnsi="Franklin Gothic Demi"/>
                            <w:color w:val="FFFFFF" w:themeColor="background1"/>
                            <w:sz w:val="18"/>
                            <w:szCs w:val="18"/>
                          </w:rPr>
                          <w:t>(</w:t>
                        </w:r>
                        <w:r w:rsidR="008B00DA">
                          <w:rPr>
                            <w:rFonts w:ascii="Franklin Gothic Demi" w:hAnsi="Franklin Gothic Demi"/>
                            <w:color w:val="FFFFFF" w:themeColor="background1"/>
                            <w:sz w:val="18"/>
                            <w:szCs w:val="18"/>
                          </w:rPr>
                          <w:t>5</w:t>
                        </w:r>
                        <w:r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2000</w:t>
                        </w:r>
                        <w:r>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MICS</w:t>
                        </w:r>
                        <w:r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76</w:t>
                        </w:r>
                        <w:r w:rsidR="00007BA6">
                          <w:rPr>
                            <w:rFonts w:ascii="Franklin Gothic Demi" w:hAnsi="Franklin Gothic Demi"/>
                            <w:color w:val="FFFFFF" w:themeColor="background1"/>
                            <w:sz w:val="18"/>
                            <w:szCs w:val="18"/>
                          </w:rPr>
                          <w:t>%</w:t>
                        </w:r>
                      </w:p>
                    </w:txbxContent>
                  </v:textbox>
                </v:shape>
              </v:group>
            </w:pict>
          </mc:Fallback>
        </mc:AlternateContent>
      </w:r>
      <w:r>
        <w:rPr>
          <w:noProof/>
        </w:rPr>
        <mc:AlternateContent>
          <mc:Choice Requires="wpg">
            <w:drawing>
              <wp:anchor distT="0" distB="0" distL="114300" distR="114300" simplePos="0" relativeHeight="251743232" behindDoc="0" locked="0" layoutInCell="1" allowOverlap="1" wp14:anchorId="78BC5970" wp14:editId="6658753E">
                <wp:simplePos x="0" y="0"/>
                <wp:positionH relativeFrom="column">
                  <wp:posOffset>941070</wp:posOffset>
                </wp:positionH>
                <wp:positionV relativeFrom="paragraph">
                  <wp:posOffset>22225</wp:posOffset>
                </wp:positionV>
                <wp:extent cx="1026795" cy="511810"/>
                <wp:effectExtent l="0" t="6985" r="3810" b="0"/>
                <wp:wrapNone/>
                <wp:docPr id="2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795" cy="511810"/>
                          <a:chOff x="2372" y="14645"/>
                          <a:chExt cx="1877" cy="806"/>
                        </a:xfrm>
                      </wpg:grpSpPr>
                      <wps:wsp>
                        <wps:cNvPr id="26" name="AutoShape 177"/>
                        <wps:cNvSpPr>
                          <a:spLocks noChangeArrowheads="1"/>
                        </wps:cNvSpPr>
                        <wps:spPr bwMode="auto">
                          <a:xfrm>
                            <a:off x="4038" y="14645"/>
                            <a:ext cx="210" cy="791"/>
                          </a:xfrm>
                          <a:prstGeom prst="upArrow">
                            <a:avLst>
                              <a:gd name="adj1" fmla="val 100000"/>
                              <a:gd name="adj2" fmla="val 172935"/>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178"/>
                        <wps:cNvSpPr txBox="1">
                          <a:spLocks noChangeArrowheads="1"/>
                        </wps:cNvSpPr>
                        <wps:spPr bwMode="auto">
                          <a:xfrm>
                            <a:off x="2372" y="15170"/>
                            <a:ext cx="1877" cy="281"/>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C59A6" w14:textId="77777777" w:rsidR="0006697B" w:rsidRPr="00375088" w:rsidRDefault="00611250" w:rsidP="0006697B">
                              <w:pPr>
                                <w:jc w:val="center"/>
                                <w:rPr>
                                  <w:rFonts w:ascii="Franklin Gothic Demi" w:hAnsi="Franklin Gothic Demi"/>
                                  <w:color w:val="FFFFFF" w:themeColor="background1"/>
                                  <w:sz w:val="18"/>
                                  <w:szCs w:val="18"/>
                                </w:rPr>
                              </w:pPr>
                              <w:r>
                                <w:rPr>
                                  <w:rFonts w:ascii="Franklin Gothic Demi" w:hAnsi="Franklin Gothic Demi"/>
                                  <w:color w:val="FFFFFF" w:themeColor="background1"/>
                                  <w:sz w:val="18"/>
                                  <w:szCs w:val="18"/>
                                </w:rPr>
                                <w:t xml:space="preserve">(4) </w:t>
                              </w:r>
                              <w:r w:rsidR="0006697B">
                                <w:rPr>
                                  <w:rFonts w:ascii="Franklin Gothic Demi" w:hAnsi="Franklin Gothic Demi"/>
                                  <w:color w:val="FFFFFF" w:themeColor="background1"/>
                                  <w:sz w:val="18"/>
                                  <w:szCs w:val="18"/>
                                </w:rPr>
                                <w:t>199</w:t>
                              </w:r>
                              <w:r w:rsidR="008B00DA">
                                <w:rPr>
                                  <w:rFonts w:ascii="Franklin Gothic Demi" w:hAnsi="Franklin Gothic Demi"/>
                                  <w:color w:val="FFFFFF" w:themeColor="background1"/>
                                  <w:sz w:val="18"/>
                                  <w:szCs w:val="18"/>
                                </w:rPr>
                                <w:t>8</w:t>
                              </w:r>
                              <w:r w:rsidR="0006697B">
                                <w:rPr>
                                  <w:rFonts w:ascii="Franklin Gothic Demi" w:hAnsi="Franklin Gothic Demi"/>
                                  <w:color w:val="FFFFFF" w:themeColor="background1"/>
                                  <w:sz w:val="18"/>
                                  <w:szCs w:val="18"/>
                                </w:rPr>
                                <w:t xml:space="preserve"> </w:t>
                              </w:r>
                              <w:r w:rsidR="00F6366D">
                                <w:rPr>
                                  <w:rFonts w:ascii="Franklin Gothic Demi" w:hAnsi="Franklin Gothic Demi"/>
                                  <w:color w:val="FFFFFF" w:themeColor="background1"/>
                                  <w:sz w:val="18"/>
                                  <w:szCs w:val="18"/>
                                </w:rPr>
                                <w:t>D</w:t>
                              </w:r>
                              <w:r w:rsidR="0006697B">
                                <w:rPr>
                                  <w:rFonts w:ascii="Franklin Gothic Demi" w:hAnsi="Franklin Gothic Demi"/>
                                  <w:color w:val="FFFFFF" w:themeColor="background1"/>
                                  <w:sz w:val="18"/>
                                  <w:szCs w:val="18"/>
                                </w:rPr>
                                <w:t>HS</w:t>
                              </w:r>
                              <w:r w:rsidR="0006697B"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7</w:t>
                              </w:r>
                              <w:r w:rsidR="00F6366D">
                                <w:rPr>
                                  <w:rFonts w:ascii="Franklin Gothic Demi" w:hAnsi="Franklin Gothic Demi"/>
                                  <w:color w:val="FFFFFF" w:themeColor="background1"/>
                                  <w:sz w:val="18"/>
                                  <w:szCs w:val="18"/>
                                </w:rPr>
                                <w:t>6</w:t>
                              </w:r>
                              <w:r w:rsidR="0006697B" w:rsidRPr="00375088">
                                <w:rPr>
                                  <w:rFonts w:ascii="Franklin Gothic Demi" w:hAnsi="Franklin Gothic Demi"/>
                                  <w:color w:val="FFFFFF" w:themeColor="background1"/>
                                  <w:sz w:val="18"/>
                                  <w:szCs w:val="18"/>
                                </w:rPr>
                                <w:t>%</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C5970" id="Group 179" o:spid="_x0000_s1034" style="position:absolute;margin-left:74.1pt;margin-top:1.75pt;width:80.85pt;height:40.3pt;z-index:251743232" coordorigin="2372,14645" coordsize="187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">
                <v:shape id="AutoShape 177" o:spid="_x0000_s1035" type="#_x0000_t68" style="position:absolute;left:4038;top:14645;width:210;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BocMA&#10;AADbAAAADwAAAGRycy9kb3ducmV2LnhtbESPQYvCMBSE74L/ITzBm6YKVqlGEdFFZC92Ba+P5tkW&#10;m5faZG3dX79ZEPY4zMw3zGrTmUo8qXGlZQWTcQSCOLO65FzB5eswWoBwHlljZZkUvMjBZt3vrTDR&#10;tuUzPVOfiwBhl6CCwvs6kdJlBRl0Y1sTB+9mG4M+yCaXusE2wE0lp1EUS4Mlh4UCa9oVlN3Tb6Mg&#10;P+3Kefvozpf7Y59+XGfxz+cJlRoOuu0ShKfO/4ff7aNWMI3h70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ABocMAAADbAAAADwAAAAAAAAAAAAAAAACYAgAAZHJzL2Rv&#10;d25yZXYueG1sUEsFBgAAAAAEAAQA9QAAAIgDAAAAAA==&#10;" adj="9917,0" fillcolor="#9c4b6e [3204]" stroked="f"/>
                <v:shape id="Text Box 178" o:spid="_x0000_s1036" type="#_x0000_t202" style="position:absolute;left:2372;top:15170;width:187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mcUA&#10;AADbAAAADwAAAGRycy9kb3ducmV2LnhtbESPQWvCQBSE70L/w/IKvUjdmENoUlcpUrHoqbGHHF+z&#10;zySYfbtkV5P++65Q6HGYmW+Y1WYyvbjR4DvLCpaLBARxbXXHjYKv0+75BYQPyBp7y6Tghzxs1g+z&#10;FRbajvxJtzI0IkLYF6igDcEVUvq6JYN+YR1x9M52MBiiHBqpBxwj3PQyTZJMGuw4LrToaNtSfSmv&#10;RsG8ynT+3geduGP6vauWh+3eHZR6epzeXkEEmsJ/+K/9oRWkOdy/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EOZxQAAANsAAAAPAAAAAAAAAAAAAAAAAJgCAABkcnMv&#10;ZG93bnJldi54bWxQSwUGAAAAAAQABAD1AAAAigMAAAAA&#10;" fillcolor="#9c4b6e [3204]" stroked="f">
                  <v:textbox inset=".72pt,.72pt,.72pt,.72pt">
                    <w:txbxContent>
                      <w:p w14:paraId="78BC59A6" w14:textId="77777777" w:rsidR="0006697B" w:rsidRPr="00375088" w:rsidRDefault="00611250" w:rsidP="0006697B">
                        <w:pPr>
                          <w:jc w:val="center"/>
                          <w:rPr>
                            <w:rFonts w:ascii="Franklin Gothic Demi" w:hAnsi="Franklin Gothic Demi"/>
                            <w:color w:val="FFFFFF" w:themeColor="background1"/>
                            <w:sz w:val="18"/>
                            <w:szCs w:val="18"/>
                          </w:rPr>
                        </w:pPr>
                        <w:r>
                          <w:rPr>
                            <w:rFonts w:ascii="Franklin Gothic Demi" w:hAnsi="Franklin Gothic Demi"/>
                            <w:color w:val="FFFFFF" w:themeColor="background1"/>
                            <w:sz w:val="18"/>
                            <w:szCs w:val="18"/>
                          </w:rPr>
                          <w:t xml:space="preserve">(4) </w:t>
                        </w:r>
                        <w:r w:rsidR="0006697B">
                          <w:rPr>
                            <w:rFonts w:ascii="Franklin Gothic Demi" w:hAnsi="Franklin Gothic Demi"/>
                            <w:color w:val="FFFFFF" w:themeColor="background1"/>
                            <w:sz w:val="18"/>
                            <w:szCs w:val="18"/>
                          </w:rPr>
                          <w:t>199</w:t>
                        </w:r>
                        <w:r w:rsidR="008B00DA">
                          <w:rPr>
                            <w:rFonts w:ascii="Franklin Gothic Demi" w:hAnsi="Franklin Gothic Demi"/>
                            <w:color w:val="FFFFFF" w:themeColor="background1"/>
                            <w:sz w:val="18"/>
                            <w:szCs w:val="18"/>
                          </w:rPr>
                          <w:t>8</w:t>
                        </w:r>
                        <w:r w:rsidR="0006697B">
                          <w:rPr>
                            <w:rFonts w:ascii="Franklin Gothic Demi" w:hAnsi="Franklin Gothic Demi"/>
                            <w:color w:val="FFFFFF" w:themeColor="background1"/>
                            <w:sz w:val="18"/>
                            <w:szCs w:val="18"/>
                          </w:rPr>
                          <w:t xml:space="preserve"> </w:t>
                        </w:r>
                        <w:r w:rsidR="00F6366D">
                          <w:rPr>
                            <w:rFonts w:ascii="Franklin Gothic Demi" w:hAnsi="Franklin Gothic Demi"/>
                            <w:color w:val="FFFFFF" w:themeColor="background1"/>
                            <w:sz w:val="18"/>
                            <w:szCs w:val="18"/>
                          </w:rPr>
                          <w:t>D</w:t>
                        </w:r>
                        <w:r w:rsidR="0006697B">
                          <w:rPr>
                            <w:rFonts w:ascii="Franklin Gothic Demi" w:hAnsi="Franklin Gothic Demi"/>
                            <w:color w:val="FFFFFF" w:themeColor="background1"/>
                            <w:sz w:val="18"/>
                            <w:szCs w:val="18"/>
                          </w:rPr>
                          <w:t>HS</w:t>
                        </w:r>
                        <w:r w:rsidR="0006697B"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7</w:t>
                        </w:r>
                        <w:r w:rsidR="00F6366D">
                          <w:rPr>
                            <w:rFonts w:ascii="Franklin Gothic Demi" w:hAnsi="Franklin Gothic Demi"/>
                            <w:color w:val="FFFFFF" w:themeColor="background1"/>
                            <w:sz w:val="18"/>
                            <w:szCs w:val="18"/>
                          </w:rPr>
                          <w:t>6</w:t>
                        </w:r>
                        <w:r w:rsidR="0006697B" w:rsidRPr="00375088">
                          <w:rPr>
                            <w:rFonts w:ascii="Franklin Gothic Demi" w:hAnsi="Franklin Gothic Demi"/>
                            <w:color w:val="FFFFFF" w:themeColor="background1"/>
                            <w:sz w:val="18"/>
                            <w:szCs w:val="18"/>
                          </w:rPr>
                          <w:t>%</w:t>
                        </w:r>
                      </w:p>
                    </w:txbxContent>
                  </v:textbox>
                </v:shape>
              </v:group>
            </w:pict>
          </mc:Fallback>
        </mc:AlternateContent>
      </w:r>
      <w:r>
        <w:rPr>
          <w:rFonts w:ascii="Calibri" w:hAnsi="Calibri" w:cs="Arial"/>
          <w:b/>
          <w:noProof/>
          <w:sz w:val="20"/>
          <w:szCs w:val="20"/>
        </w:rPr>
        <mc:AlternateContent>
          <mc:Choice Requires="wpg">
            <w:drawing>
              <wp:anchor distT="0" distB="0" distL="114300" distR="114300" simplePos="0" relativeHeight="251670528" behindDoc="0" locked="0" layoutInCell="1" allowOverlap="1" wp14:anchorId="78BC5971" wp14:editId="54C9C46B">
                <wp:simplePos x="0" y="0"/>
                <wp:positionH relativeFrom="column">
                  <wp:posOffset>641985</wp:posOffset>
                </wp:positionH>
                <wp:positionV relativeFrom="paragraph">
                  <wp:posOffset>22225</wp:posOffset>
                </wp:positionV>
                <wp:extent cx="1191895" cy="304800"/>
                <wp:effectExtent l="3810" t="6985" r="4445" b="2540"/>
                <wp:wrapSquare wrapText="bothSides"/>
                <wp:docPr id="2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304800"/>
                          <a:chOff x="2183" y="6324"/>
                          <a:chExt cx="1725" cy="480"/>
                        </a:xfrm>
                      </wpg:grpSpPr>
                      <wps:wsp>
                        <wps:cNvPr id="23" name="AutoShape 18"/>
                        <wps:cNvSpPr>
                          <a:spLocks noChangeArrowheads="1"/>
                        </wps:cNvSpPr>
                        <wps:spPr bwMode="auto">
                          <a:xfrm>
                            <a:off x="3714" y="6324"/>
                            <a:ext cx="193" cy="465"/>
                          </a:xfrm>
                          <a:prstGeom prst="upArrow">
                            <a:avLst>
                              <a:gd name="adj1" fmla="val 100000"/>
                              <a:gd name="adj2" fmla="val 110617"/>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9"/>
                        <wps:cNvSpPr txBox="1">
                          <a:spLocks noChangeArrowheads="1"/>
                        </wps:cNvSpPr>
                        <wps:spPr bwMode="auto">
                          <a:xfrm>
                            <a:off x="2183" y="6536"/>
                            <a:ext cx="1725" cy="268"/>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C59A7" w14:textId="77777777" w:rsidR="00375088" w:rsidRPr="00375088" w:rsidRDefault="00375088" w:rsidP="00375088">
                              <w:pPr>
                                <w:jc w:val="center"/>
                                <w:rPr>
                                  <w:rFonts w:ascii="Franklin Gothic Demi" w:hAnsi="Franklin Gothic Demi"/>
                                  <w:color w:val="FFFFFF" w:themeColor="background1"/>
                                  <w:sz w:val="18"/>
                                  <w:szCs w:val="18"/>
                                </w:rPr>
                              </w:pPr>
                              <w:r w:rsidRPr="00375088">
                                <w:rPr>
                                  <w:rFonts w:ascii="Franklin Gothic Demi" w:hAnsi="Franklin Gothic Demi"/>
                                  <w:color w:val="FFFFFF" w:themeColor="background1"/>
                                  <w:sz w:val="18"/>
                                  <w:szCs w:val="18"/>
                                </w:rPr>
                                <w:t>(</w:t>
                              </w:r>
                              <w:r w:rsidR="00153CDA">
                                <w:rPr>
                                  <w:rFonts w:ascii="Franklin Gothic Demi" w:hAnsi="Franklin Gothic Demi"/>
                                  <w:color w:val="FFFFFF" w:themeColor="background1"/>
                                  <w:sz w:val="18"/>
                                  <w:szCs w:val="18"/>
                                </w:rPr>
                                <w:t>4</w:t>
                              </w:r>
                              <w:r w:rsidRPr="00375088">
                                <w:rPr>
                                  <w:rFonts w:ascii="Franklin Gothic Demi" w:hAnsi="Franklin Gothic Demi"/>
                                  <w:color w:val="FFFFFF" w:themeColor="background1"/>
                                  <w:sz w:val="18"/>
                                  <w:szCs w:val="18"/>
                                </w:rPr>
                                <w:t xml:space="preserve">) </w:t>
                              </w:r>
                              <w:r w:rsidR="009966B8">
                                <w:rPr>
                                  <w:rFonts w:ascii="Franklin Gothic Demi" w:hAnsi="Franklin Gothic Demi"/>
                                  <w:color w:val="FFFFFF" w:themeColor="background1"/>
                                  <w:sz w:val="18"/>
                                  <w:szCs w:val="18"/>
                                </w:rPr>
                                <w:t>199</w:t>
                              </w:r>
                              <w:r w:rsidR="008B00DA">
                                <w:rPr>
                                  <w:rFonts w:ascii="Franklin Gothic Demi" w:hAnsi="Franklin Gothic Demi"/>
                                  <w:color w:val="FFFFFF" w:themeColor="background1"/>
                                  <w:sz w:val="18"/>
                                  <w:szCs w:val="18"/>
                                </w:rPr>
                                <w:t>3</w:t>
                              </w:r>
                              <w:r w:rsidR="002F6E5C">
                                <w:rPr>
                                  <w:rFonts w:ascii="Franklin Gothic Demi" w:hAnsi="Franklin Gothic Demi"/>
                                  <w:color w:val="FFFFFF" w:themeColor="background1"/>
                                  <w:sz w:val="18"/>
                                  <w:szCs w:val="18"/>
                                </w:rPr>
                                <w:t xml:space="preserve"> </w:t>
                              </w:r>
                              <w:r w:rsidR="00F6366D">
                                <w:rPr>
                                  <w:rFonts w:ascii="Franklin Gothic Demi" w:hAnsi="Franklin Gothic Demi"/>
                                  <w:color w:val="FFFFFF" w:themeColor="background1"/>
                                  <w:sz w:val="18"/>
                                  <w:szCs w:val="18"/>
                                </w:rPr>
                                <w:t>D</w:t>
                              </w:r>
                              <w:r w:rsidR="0006697B">
                                <w:rPr>
                                  <w:rFonts w:ascii="Franklin Gothic Demi" w:hAnsi="Franklin Gothic Demi"/>
                                  <w:color w:val="FFFFFF" w:themeColor="background1"/>
                                  <w:sz w:val="18"/>
                                  <w:szCs w:val="18"/>
                                </w:rPr>
                                <w:t>HS</w:t>
                              </w:r>
                              <w:r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85</w:t>
                              </w:r>
                              <w:r w:rsidRPr="00375088">
                                <w:rPr>
                                  <w:rFonts w:ascii="Franklin Gothic Demi" w:hAnsi="Franklin Gothic Demi"/>
                                  <w:color w:val="FFFFFF" w:themeColor="background1"/>
                                  <w:sz w:val="18"/>
                                  <w:szCs w:val="18"/>
                                </w:rPr>
                                <w:t>%</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C5971" id="Group 30" o:spid="_x0000_s1037" style="position:absolute;margin-left:50.55pt;margin-top:1.75pt;width:93.85pt;height:24pt;z-index:251670528" coordorigin="2183,6324" coordsize="172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">
                <v:shape id="AutoShape 18" o:spid="_x0000_s1038" type="#_x0000_t68" style="position:absolute;left:3714;top:6324;width:19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OcQA&#10;AADbAAAADwAAAGRycy9kb3ducmV2LnhtbESPQYvCMBSE74L/ITzBm6Yqq1KNIrKKyF6sgtdH82yL&#10;zUttsrbur98sLHgcZuYbZrluTSmeVLvCsoLRMAJBnFpdcKbgct4N5iCcR9ZYWiYFL3KwXnU7S4y1&#10;bfhEz8RnIkDYxagg976KpXRpTgbd0FbEwbvZ2qAPss6krrEJcFPKcRRNpcGCw0KOFW1zSu/Jt1GQ&#10;HbfFrHm0p8v98Znsrx/Tn68jKtXvtZsFCE+tf4f/2wetYDyBvy/h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jnEAAAA2wAAAA8AAAAAAAAAAAAAAAAAmAIAAGRycy9k&#10;b3ducmV2LnhtbFBLBQYAAAAABAAEAPUAAACJAwAAAAA=&#10;" adj="9917,0" fillcolor="#9c4b6e [3204]" stroked="f"/>
                <v:shape id="Text Box 19" o:spid="_x0000_s1039" type="#_x0000_t202" style="position:absolute;left:2183;top:6536;width:172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sB8UA&#10;AADbAAAADwAAAGRycy9kb3ducmV2LnhtbESPQWvCQBSE7wX/w/KEXopuEkRs6ioSKi3pSe3B4zP7&#10;mgSzb5fs1qT/3i0Uehxm5htmvR1NJ27U+9aygnSegCCurG65VvB52s9WIHxA1thZJgU/5GG7mTys&#10;Mdd24APdjqEWEcI+RwVNCC6X0lcNGfRz64ij92V7gyHKvpa6xyHCTSezJFlKgy3HhQYdFQ1V1+O3&#10;UfB0Xurn1y7oxH1kl/05LYs3Vyr1OB13LyACjeE//Nd+1wqyBfx+i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ewHxQAAANsAAAAPAAAAAAAAAAAAAAAAAJgCAABkcnMv&#10;ZG93bnJldi54bWxQSwUGAAAAAAQABAD1AAAAigMAAAAA&#10;" fillcolor="#9c4b6e [3204]" stroked="f">
                  <v:textbox inset=".72pt,.72pt,.72pt,.72pt">
                    <w:txbxContent>
                      <w:p w14:paraId="78BC59A7" w14:textId="77777777" w:rsidR="00375088" w:rsidRPr="00375088" w:rsidRDefault="00375088" w:rsidP="00375088">
                        <w:pPr>
                          <w:jc w:val="center"/>
                          <w:rPr>
                            <w:rFonts w:ascii="Franklin Gothic Demi" w:hAnsi="Franklin Gothic Demi"/>
                            <w:color w:val="FFFFFF" w:themeColor="background1"/>
                            <w:sz w:val="18"/>
                            <w:szCs w:val="18"/>
                          </w:rPr>
                        </w:pPr>
                        <w:r w:rsidRPr="00375088">
                          <w:rPr>
                            <w:rFonts w:ascii="Franklin Gothic Demi" w:hAnsi="Franklin Gothic Demi"/>
                            <w:color w:val="FFFFFF" w:themeColor="background1"/>
                            <w:sz w:val="18"/>
                            <w:szCs w:val="18"/>
                          </w:rPr>
                          <w:t>(</w:t>
                        </w:r>
                        <w:r w:rsidR="00153CDA">
                          <w:rPr>
                            <w:rFonts w:ascii="Franklin Gothic Demi" w:hAnsi="Franklin Gothic Demi"/>
                            <w:color w:val="FFFFFF" w:themeColor="background1"/>
                            <w:sz w:val="18"/>
                            <w:szCs w:val="18"/>
                          </w:rPr>
                          <w:t>4</w:t>
                        </w:r>
                        <w:r w:rsidRPr="00375088">
                          <w:rPr>
                            <w:rFonts w:ascii="Franklin Gothic Demi" w:hAnsi="Franklin Gothic Demi"/>
                            <w:color w:val="FFFFFF" w:themeColor="background1"/>
                            <w:sz w:val="18"/>
                            <w:szCs w:val="18"/>
                          </w:rPr>
                          <w:t xml:space="preserve">) </w:t>
                        </w:r>
                        <w:r w:rsidR="009966B8">
                          <w:rPr>
                            <w:rFonts w:ascii="Franklin Gothic Demi" w:hAnsi="Franklin Gothic Demi"/>
                            <w:color w:val="FFFFFF" w:themeColor="background1"/>
                            <w:sz w:val="18"/>
                            <w:szCs w:val="18"/>
                          </w:rPr>
                          <w:t>199</w:t>
                        </w:r>
                        <w:r w:rsidR="008B00DA">
                          <w:rPr>
                            <w:rFonts w:ascii="Franklin Gothic Demi" w:hAnsi="Franklin Gothic Demi"/>
                            <w:color w:val="FFFFFF" w:themeColor="background1"/>
                            <w:sz w:val="18"/>
                            <w:szCs w:val="18"/>
                          </w:rPr>
                          <w:t>3</w:t>
                        </w:r>
                        <w:r w:rsidR="002F6E5C">
                          <w:rPr>
                            <w:rFonts w:ascii="Franklin Gothic Demi" w:hAnsi="Franklin Gothic Demi"/>
                            <w:color w:val="FFFFFF" w:themeColor="background1"/>
                            <w:sz w:val="18"/>
                            <w:szCs w:val="18"/>
                          </w:rPr>
                          <w:t xml:space="preserve"> </w:t>
                        </w:r>
                        <w:r w:rsidR="00F6366D">
                          <w:rPr>
                            <w:rFonts w:ascii="Franklin Gothic Demi" w:hAnsi="Franklin Gothic Demi"/>
                            <w:color w:val="FFFFFF" w:themeColor="background1"/>
                            <w:sz w:val="18"/>
                            <w:szCs w:val="18"/>
                          </w:rPr>
                          <w:t>D</w:t>
                        </w:r>
                        <w:r w:rsidR="0006697B">
                          <w:rPr>
                            <w:rFonts w:ascii="Franklin Gothic Demi" w:hAnsi="Franklin Gothic Demi"/>
                            <w:color w:val="FFFFFF" w:themeColor="background1"/>
                            <w:sz w:val="18"/>
                            <w:szCs w:val="18"/>
                          </w:rPr>
                          <w:t>HS</w:t>
                        </w:r>
                        <w:r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85</w:t>
                        </w:r>
                        <w:r w:rsidRPr="00375088">
                          <w:rPr>
                            <w:rFonts w:ascii="Franklin Gothic Demi" w:hAnsi="Franklin Gothic Demi"/>
                            <w:color w:val="FFFFFF" w:themeColor="background1"/>
                            <w:sz w:val="18"/>
                            <w:szCs w:val="18"/>
                          </w:rPr>
                          <w:t>%</w:t>
                        </w:r>
                      </w:p>
                    </w:txbxContent>
                  </v:textbox>
                </v:shape>
                <w10:wrap type="square"/>
              </v:group>
            </w:pict>
          </mc:Fallback>
        </mc:AlternateContent>
      </w:r>
    </w:p>
    <w:p w14:paraId="78BC58FE" w14:textId="77777777" w:rsidR="00BD36F3" w:rsidRDefault="00BD36F3" w:rsidP="00EE434B">
      <w:pPr>
        <w:pStyle w:val="MCHIPFactSheetBodyText"/>
        <w:ind w:left="3240"/>
        <w:sectPr w:rsidR="00BD36F3" w:rsidSect="002F6E5C">
          <w:headerReference w:type="default" r:id="rId12"/>
          <w:pgSz w:w="12240" w:h="15840" w:code="1"/>
          <w:pgMar w:top="1800" w:right="1080" w:bottom="720" w:left="1080" w:header="720" w:footer="720" w:gutter="0"/>
          <w:cols w:space="720"/>
          <w:docGrid w:linePitch="360"/>
        </w:sectPr>
      </w:pPr>
    </w:p>
    <w:p w14:paraId="78BC58FF" w14:textId="77777777" w:rsidR="006E641E" w:rsidRDefault="006E641E" w:rsidP="006E641E">
      <w:pPr>
        <w:pStyle w:val="MCHIPFactSheetBodyText"/>
      </w:pPr>
    </w:p>
    <w:p w14:paraId="78BC5900" w14:textId="4278AB28" w:rsidR="00276365" w:rsidRDefault="006E5FC6">
      <w:pPr>
        <w:rPr>
          <w:rFonts w:ascii="Franklin Gothic Demi" w:eastAsia="Calibri" w:hAnsi="Franklin Gothic Demi" w:cs="Times New Roman"/>
          <w:noProof/>
          <w:color w:val="007B9B"/>
          <w:sz w:val="24"/>
          <w:szCs w:val="28"/>
        </w:rPr>
      </w:pPr>
      <w:r>
        <w:rPr>
          <w:noProof/>
          <w:color w:val="FFFFFF" w:themeColor="background1"/>
        </w:rPr>
        <mc:AlternateContent>
          <mc:Choice Requires="wps">
            <w:drawing>
              <wp:anchor distT="0" distB="0" distL="114300" distR="114300" simplePos="0" relativeHeight="251762688" behindDoc="0" locked="0" layoutInCell="1" allowOverlap="1" wp14:anchorId="78BC5972" wp14:editId="1C995C5A">
                <wp:simplePos x="0" y="0"/>
                <wp:positionH relativeFrom="column">
                  <wp:posOffset>3342640</wp:posOffset>
                </wp:positionH>
                <wp:positionV relativeFrom="paragraph">
                  <wp:posOffset>152400</wp:posOffset>
                </wp:positionV>
                <wp:extent cx="1242060" cy="170180"/>
                <wp:effectExtent l="0" t="4445" r="0" b="0"/>
                <wp:wrapNone/>
                <wp:docPr id="2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7018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C59A8" w14:textId="77777777" w:rsidR="00F60FFF" w:rsidRPr="00375088" w:rsidRDefault="00F60FFF" w:rsidP="00F60FFF">
                            <w:pPr>
                              <w:jc w:val="center"/>
                              <w:rPr>
                                <w:rFonts w:ascii="Franklin Gothic Demi" w:hAnsi="Franklin Gothic Demi"/>
                                <w:color w:val="FFFFFF" w:themeColor="background1"/>
                                <w:sz w:val="18"/>
                                <w:szCs w:val="18"/>
                              </w:rPr>
                            </w:pPr>
                            <w:r w:rsidRPr="00375088">
                              <w:rPr>
                                <w:rFonts w:ascii="Franklin Gothic Demi" w:hAnsi="Franklin Gothic Demi"/>
                                <w:color w:val="FFFFFF" w:themeColor="background1"/>
                                <w:sz w:val="18"/>
                                <w:szCs w:val="18"/>
                              </w:rPr>
                              <w:t>(</w:t>
                            </w:r>
                            <w:r>
                              <w:rPr>
                                <w:rFonts w:ascii="Franklin Gothic Demi" w:hAnsi="Franklin Gothic Demi"/>
                                <w:color w:val="FFFFFF" w:themeColor="background1"/>
                                <w:sz w:val="18"/>
                                <w:szCs w:val="18"/>
                              </w:rPr>
                              <w:t>4</w:t>
                            </w:r>
                            <w:r w:rsidRPr="00375088">
                              <w:rPr>
                                <w:rFonts w:ascii="Franklin Gothic Demi" w:hAnsi="Franklin Gothic Demi"/>
                                <w:color w:val="FFFFFF" w:themeColor="background1"/>
                                <w:sz w:val="18"/>
                                <w:szCs w:val="18"/>
                              </w:rPr>
                              <w:t xml:space="preserve">) </w:t>
                            </w:r>
                            <w:r w:rsidR="0006697B">
                              <w:rPr>
                                <w:rFonts w:ascii="Franklin Gothic Demi" w:hAnsi="Franklin Gothic Demi"/>
                                <w:color w:val="FFFFFF" w:themeColor="background1"/>
                                <w:sz w:val="18"/>
                                <w:szCs w:val="18"/>
                              </w:rPr>
                              <w:t>200</w:t>
                            </w:r>
                            <w:r w:rsidR="00611250">
                              <w:rPr>
                                <w:rFonts w:ascii="Franklin Gothic Demi" w:hAnsi="Franklin Gothic Demi"/>
                                <w:color w:val="FFFFFF" w:themeColor="background1"/>
                                <w:sz w:val="18"/>
                                <w:szCs w:val="18"/>
                              </w:rPr>
                              <w:t>7</w:t>
                            </w:r>
                            <w:r w:rsidR="0006697B">
                              <w:rPr>
                                <w:rFonts w:ascii="Franklin Gothic Demi" w:hAnsi="Franklin Gothic Demi"/>
                                <w:color w:val="FFFFFF" w:themeColor="background1"/>
                                <w:sz w:val="18"/>
                                <w:szCs w:val="18"/>
                              </w:rPr>
                              <w:t xml:space="preserve"> </w:t>
                            </w:r>
                            <w:r w:rsidR="00F6366D">
                              <w:rPr>
                                <w:rFonts w:ascii="Franklin Gothic Demi" w:hAnsi="Franklin Gothic Demi"/>
                                <w:color w:val="FFFFFF" w:themeColor="background1"/>
                                <w:sz w:val="18"/>
                                <w:szCs w:val="18"/>
                              </w:rPr>
                              <w:t>D</w:t>
                            </w:r>
                            <w:r>
                              <w:rPr>
                                <w:rFonts w:ascii="Franklin Gothic Demi" w:hAnsi="Franklin Gothic Demi"/>
                                <w:color w:val="FFFFFF" w:themeColor="background1"/>
                                <w:sz w:val="18"/>
                                <w:szCs w:val="18"/>
                              </w:rPr>
                              <w:t>HS</w:t>
                            </w:r>
                            <w:r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86</w:t>
                            </w:r>
                            <w:r>
                              <w:rPr>
                                <w:rFonts w:ascii="Franklin Gothic Demi" w:hAnsi="Franklin Gothic Demi"/>
                                <w:color w:val="FFFFFF" w:themeColor="background1"/>
                                <w:sz w:val="18"/>
                                <w:szCs w:val="18"/>
                              </w:rPr>
                              <w:t>%</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C5972" id="Text Box 152" o:spid="_x0000_s1040" type="#_x0000_t202" style="position:absolute;margin-left:263.2pt;margin-top:12pt;width:97.8pt;height:13.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" fillcolor="#9c4b6e [3204]" stroked="f">
                <v:textbox inset=".72pt,.72pt,.72pt,.72pt">
                  <w:txbxContent>
                    <w:p w14:paraId="78BC59A8" w14:textId="77777777" w:rsidR="00F60FFF" w:rsidRPr="00375088" w:rsidRDefault="00F60FFF" w:rsidP="00F60FFF">
                      <w:pPr>
                        <w:jc w:val="center"/>
                        <w:rPr>
                          <w:rFonts w:ascii="Franklin Gothic Demi" w:hAnsi="Franklin Gothic Demi"/>
                          <w:color w:val="FFFFFF" w:themeColor="background1"/>
                          <w:sz w:val="18"/>
                          <w:szCs w:val="18"/>
                        </w:rPr>
                      </w:pPr>
                      <w:r w:rsidRPr="00375088">
                        <w:rPr>
                          <w:rFonts w:ascii="Franklin Gothic Demi" w:hAnsi="Franklin Gothic Demi"/>
                          <w:color w:val="FFFFFF" w:themeColor="background1"/>
                          <w:sz w:val="18"/>
                          <w:szCs w:val="18"/>
                        </w:rPr>
                        <w:t>(</w:t>
                      </w:r>
                      <w:r>
                        <w:rPr>
                          <w:rFonts w:ascii="Franklin Gothic Demi" w:hAnsi="Franklin Gothic Demi"/>
                          <w:color w:val="FFFFFF" w:themeColor="background1"/>
                          <w:sz w:val="18"/>
                          <w:szCs w:val="18"/>
                        </w:rPr>
                        <w:t>4</w:t>
                      </w:r>
                      <w:r w:rsidRPr="00375088">
                        <w:rPr>
                          <w:rFonts w:ascii="Franklin Gothic Demi" w:hAnsi="Franklin Gothic Demi"/>
                          <w:color w:val="FFFFFF" w:themeColor="background1"/>
                          <w:sz w:val="18"/>
                          <w:szCs w:val="18"/>
                        </w:rPr>
                        <w:t xml:space="preserve">) </w:t>
                      </w:r>
                      <w:r w:rsidR="0006697B">
                        <w:rPr>
                          <w:rFonts w:ascii="Franklin Gothic Demi" w:hAnsi="Franklin Gothic Demi"/>
                          <w:color w:val="FFFFFF" w:themeColor="background1"/>
                          <w:sz w:val="18"/>
                          <w:szCs w:val="18"/>
                        </w:rPr>
                        <w:t>200</w:t>
                      </w:r>
                      <w:r w:rsidR="00611250">
                        <w:rPr>
                          <w:rFonts w:ascii="Franklin Gothic Demi" w:hAnsi="Franklin Gothic Demi"/>
                          <w:color w:val="FFFFFF" w:themeColor="background1"/>
                          <w:sz w:val="18"/>
                          <w:szCs w:val="18"/>
                        </w:rPr>
                        <w:t>7</w:t>
                      </w:r>
                      <w:r w:rsidR="0006697B">
                        <w:rPr>
                          <w:rFonts w:ascii="Franklin Gothic Demi" w:hAnsi="Franklin Gothic Demi"/>
                          <w:color w:val="FFFFFF" w:themeColor="background1"/>
                          <w:sz w:val="18"/>
                          <w:szCs w:val="18"/>
                        </w:rPr>
                        <w:t xml:space="preserve"> </w:t>
                      </w:r>
                      <w:r w:rsidR="00F6366D">
                        <w:rPr>
                          <w:rFonts w:ascii="Franklin Gothic Demi" w:hAnsi="Franklin Gothic Demi"/>
                          <w:color w:val="FFFFFF" w:themeColor="background1"/>
                          <w:sz w:val="18"/>
                          <w:szCs w:val="18"/>
                        </w:rPr>
                        <w:t>D</w:t>
                      </w:r>
                      <w:r>
                        <w:rPr>
                          <w:rFonts w:ascii="Franklin Gothic Demi" w:hAnsi="Franklin Gothic Demi"/>
                          <w:color w:val="FFFFFF" w:themeColor="background1"/>
                          <w:sz w:val="18"/>
                          <w:szCs w:val="18"/>
                        </w:rPr>
                        <w:t>HS</w:t>
                      </w:r>
                      <w:r w:rsidRPr="00375088">
                        <w:rPr>
                          <w:rFonts w:ascii="Franklin Gothic Demi" w:hAnsi="Franklin Gothic Demi"/>
                          <w:color w:val="FFFFFF" w:themeColor="background1"/>
                          <w:sz w:val="18"/>
                          <w:szCs w:val="18"/>
                        </w:rPr>
                        <w:t xml:space="preserve">: </w:t>
                      </w:r>
                      <w:r w:rsidR="008B00DA">
                        <w:rPr>
                          <w:rFonts w:ascii="Franklin Gothic Demi" w:hAnsi="Franklin Gothic Demi"/>
                          <w:color w:val="FFFFFF" w:themeColor="background1"/>
                          <w:sz w:val="18"/>
                          <w:szCs w:val="18"/>
                        </w:rPr>
                        <w:t>86</w:t>
                      </w:r>
                      <w:r>
                        <w:rPr>
                          <w:rFonts w:ascii="Franklin Gothic Demi" w:hAnsi="Franklin Gothic Demi"/>
                          <w:color w:val="FFFFFF" w:themeColor="background1"/>
                          <w:sz w:val="18"/>
                          <w:szCs w:val="18"/>
                        </w:rPr>
                        <w:t>%</w:t>
                      </w:r>
                    </w:p>
                  </w:txbxContent>
                </v:textbox>
              </v:shape>
            </w:pict>
          </mc:Fallback>
        </mc:AlternateContent>
      </w:r>
    </w:p>
    <w:p w14:paraId="78BC5901" w14:textId="77777777" w:rsidR="005C07D9" w:rsidRDefault="005C07D9" w:rsidP="00EE77B2">
      <w:pPr>
        <w:pStyle w:val="MCHIPFactSheetTableGraphTitleNoIndent"/>
      </w:pPr>
    </w:p>
    <w:p w14:paraId="78BC5902" w14:textId="77777777" w:rsidR="005C07D9" w:rsidRDefault="005C07D9" w:rsidP="00EE77B2">
      <w:pPr>
        <w:pStyle w:val="MCHIPFactSheetTableGraphTitleNoIndent"/>
      </w:pPr>
    </w:p>
    <w:p w14:paraId="78BC5903" w14:textId="77777777" w:rsidR="005C07D9" w:rsidRDefault="005C07D9" w:rsidP="00EE77B2">
      <w:pPr>
        <w:pStyle w:val="MCHIPFactSheetTableGraphTitleNoIndent"/>
      </w:pPr>
    </w:p>
    <w:p w14:paraId="78BC5904" w14:textId="77777777" w:rsidR="005C07D9" w:rsidRDefault="005C07D9" w:rsidP="00EE77B2">
      <w:pPr>
        <w:pStyle w:val="MCHIPFactSheetTableGraphTitleNoIndent"/>
      </w:pPr>
    </w:p>
    <w:p w14:paraId="78BC5905" w14:textId="77777777" w:rsidR="005C07D9" w:rsidRDefault="005C07D9" w:rsidP="00EE77B2">
      <w:pPr>
        <w:pStyle w:val="MCHIPFactSheetTableGraphTitleNoIndent"/>
      </w:pPr>
    </w:p>
    <w:p w14:paraId="78BC5906" w14:textId="77777777" w:rsidR="005C07D9" w:rsidRDefault="005C07D9" w:rsidP="00EE77B2">
      <w:pPr>
        <w:pStyle w:val="MCHIPFactSheetTableGraphTitleNoIndent"/>
      </w:pPr>
    </w:p>
    <w:p w14:paraId="78BC5907" w14:textId="77777777" w:rsidR="005C07D9" w:rsidRDefault="005C07D9" w:rsidP="00EE77B2">
      <w:pPr>
        <w:pStyle w:val="MCHIPFactSheetTableGraphTitleNoIndent"/>
      </w:pPr>
    </w:p>
    <w:p w14:paraId="78BC5908" w14:textId="77777777" w:rsidR="005C07D9" w:rsidRDefault="005C07D9" w:rsidP="00EE77B2">
      <w:pPr>
        <w:pStyle w:val="MCHIPFactSheetTableGraphTitleNoIndent"/>
      </w:pPr>
    </w:p>
    <w:p w14:paraId="78BC5909" w14:textId="77777777" w:rsidR="00BD36F3" w:rsidRPr="000F25FD" w:rsidRDefault="00BD36F3" w:rsidP="00EE77B2">
      <w:pPr>
        <w:pStyle w:val="MCHIPFactSheetTableGraphTitleNoIndent"/>
        <w:rPr>
          <w:rFonts w:ascii="Calibri" w:hAnsi="Calibri"/>
        </w:rPr>
      </w:pPr>
      <w:r w:rsidRPr="00F305C2">
        <w:t>20</w:t>
      </w:r>
      <w:r w:rsidR="00611250">
        <w:t>11</w:t>
      </w:r>
      <w:r w:rsidRPr="00F305C2">
        <w:t xml:space="preserve"> DTP Left-out (accessibility) and Drop-out rates (availability/use) </w:t>
      </w:r>
      <w:r w:rsidRPr="00E301DA">
        <w:rPr>
          <w:rFonts w:ascii="Franklin Gothic Book" w:hAnsi="Franklin Gothic Book"/>
        </w:rPr>
        <w:t>(</w:t>
      </w:r>
      <w:r w:rsidR="002F6E5C" w:rsidRPr="00E301DA">
        <w:rPr>
          <w:rFonts w:ascii="Franklin Gothic Book" w:hAnsi="Franklin Gothic Book"/>
        </w:rPr>
        <w:t>5</w:t>
      </w:r>
      <w:r w:rsidRPr="00E301DA">
        <w:rPr>
          <w:rFonts w:ascii="Franklin Gothic Book" w:hAnsi="Franklin Gothic Book"/>
        </w:rPr>
        <w:t>)</w:t>
      </w:r>
      <w:r w:rsidRPr="00F305C2">
        <w:t xml:space="preserve"> </w:t>
      </w:r>
      <w:r w:rsidRPr="00F305C2">
        <w:rPr>
          <w:rFonts w:ascii="Franklin Gothic Book" w:hAnsi="Franklin Gothic Book"/>
        </w:rPr>
        <w:t>(WHO/UNICEF estimates 20</w:t>
      </w:r>
      <w:r w:rsidR="00611250">
        <w:rPr>
          <w:rFonts w:ascii="Franklin Gothic Book" w:hAnsi="Franklin Gothic Book"/>
        </w:rPr>
        <w:t>11</w:t>
      </w:r>
      <w:r w:rsidRPr="00F305C2">
        <w:rPr>
          <w:rFonts w:ascii="Franklin Gothic Book" w:hAnsi="Franklin Gothic Book"/>
        </w:rPr>
        <w:t>)</w:t>
      </w:r>
      <w:r w:rsidR="00FF0D74" w:rsidRPr="00FF0D74">
        <w:t xml:space="preserve"> </w:t>
      </w:r>
      <w:r w:rsidR="00153CDA" w:rsidRPr="00153CDA">
        <w:t xml:space="preserve"> </w:t>
      </w:r>
      <w:r w:rsidR="00007BA6" w:rsidRPr="00007BA6">
        <w:t xml:space="preserve"> </w:t>
      </w:r>
      <w:r w:rsidR="00F6366D" w:rsidRPr="00F6366D">
        <w:t xml:space="preserve"> </w:t>
      </w:r>
    </w:p>
    <w:p w14:paraId="78BC590A" w14:textId="700D7C07" w:rsidR="00BD36F3" w:rsidRDefault="006E5FC6" w:rsidP="00C82463">
      <w:pPr>
        <w:pStyle w:val="MCHIPFactSheetBodyText"/>
      </w:pPr>
      <w:r>
        <w:rPr>
          <w:rFonts w:ascii="Calibri" w:hAnsi="Calibri"/>
        </w:rPr>
        <mc:AlternateContent>
          <mc:Choice Requires="wps">
            <w:drawing>
              <wp:anchor distT="0" distB="0" distL="114300" distR="114300" simplePos="0" relativeHeight="251693056" behindDoc="0" locked="0" layoutInCell="1" allowOverlap="1" wp14:anchorId="78BC5973" wp14:editId="4908C229">
                <wp:simplePos x="0" y="0"/>
                <wp:positionH relativeFrom="column">
                  <wp:posOffset>3185160</wp:posOffset>
                </wp:positionH>
                <wp:positionV relativeFrom="paragraph">
                  <wp:posOffset>414655</wp:posOffset>
                </wp:positionV>
                <wp:extent cx="80645" cy="118745"/>
                <wp:effectExtent l="13335" t="7620" r="10795" b="698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118745"/>
                        </a:xfrm>
                        <a:prstGeom prst="rightBrace">
                          <a:avLst>
                            <a:gd name="adj1" fmla="val 12270"/>
                            <a:gd name="adj2" fmla="val 503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68E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6" o:spid="_x0000_s1026" type="#_x0000_t88" style="position:absolute;margin-left:250.8pt;margin-top:32.65pt;width:6.35pt;height: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ZUgQIAAC4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" adj=",10885"/>
            </w:pict>
          </mc:Fallback>
        </mc:AlternateContent>
      </w:r>
      <w:r>
        <w:rPr>
          <w:rFonts w:ascii="Calibri" w:hAnsi="Calibri"/>
        </w:rPr>
        <mc:AlternateContent>
          <mc:Choice Requires="wps">
            <w:drawing>
              <wp:anchor distT="0" distB="0" distL="114300" distR="114300" simplePos="0" relativeHeight="251654141" behindDoc="0" locked="0" layoutInCell="1" allowOverlap="1" wp14:anchorId="78BC5974" wp14:editId="7E8B55D3">
                <wp:simplePos x="0" y="0"/>
                <wp:positionH relativeFrom="column">
                  <wp:posOffset>3245485</wp:posOffset>
                </wp:positionH>
                <wp:positionV relativeFrom="paragraph">
                  <wp:posOffset>354965</wp:posOffset>
                </wp:positionV>
                <wp:extent cx="1097280" cy="262890"/>
                <wp:effectExtent l="0" t="0" r="635" b="0"/>
                <wp:wrapNone/>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C59A9" w14:textId="77777777" w:rsidR="00140270" w:rsidRPr="00140270" w:rsidRDefault="00611250" w:rsidP="00140270">
                            <w:pPr>
                              <w:ind w:left="-90" w:right="-195"/>
                              <w:rPr>
                                <w:b/>
                                <w:sz w:val="16"/>
                                <w:szCs w:val="16"/>
                              </w:rPr>
                            </w:pPr>
                            <w:r>
                              <w:rPr>
                                <w:b/>
                                <w:sz w:val="16"/>
                                <w:szCs w:val="16"/>
                              </w:rPr>
                              <w:t>7</w:t>
                            </w:r>
                            <w:r w:rsidR="00140270" w:rsidRPr="00140270">
                              <w:rPr>
                                <w:b/>
                                <w:sz w:val="16"/>
                                <w:szCs w:val="16"/>
                              </w:rPr>
                              <w:t>% drop-out 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C5974" id="Text Box 68" o:spid="_x0000_s1041" type="#_x0000_t202" style="position:absolute;margin-left:255.55pt;margin-top:27.95pt;width:86.4pt;height:20.7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kGhQIAABg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" stroked="f">
                <v:textbox>
                  <w:txbxContent>
                    <w:p w14:paraId="78BC59A9" w14:textId="77777777" w:rsidR="00140270" w:rsidRPr="00140270" w:rsidRDefault="00611250" w:rsidP="00140270">
                      <w:pPr>
                        <w:ind w:left="-90" w:right="-195"/>
                        <w:rPr>
                          <w:b/>
                          <w:sz w:val="16"/>
                          <w:szCs w:val="16"/>
                        </w:rPr>
                      </w:pPr>
                      <w:r>
                        <w:rPr>
                          <w:b/>
                          <w:sz w:val="16"/>
                          <w:szCs w:val="16"/>
                        </w:rPr>
                        <w:t>7</w:t>
                      </w:r>
                      <w:r w:rsidR="00140270" w:rsidRPr="00140270">
                        <w:rPr>
                          <w:b/>
                          <w:sz w:val="16"/>
                          <w:szCs w:val="16"/>
                        </w:rPr>
                        <w:t>% drop-out rate</w:t>
                      </w:r>
                    </w:p>
                  </w:txbxContent>
                </v:textbox>
              </v:shape>
            </w:pict>
          </mc:Fallback>
        </mc:AlternateContent>
      </w:r>
      <w:r>
        <w:rPr>
          <w:rFonts w:ascii="Calibri" w:hAnsi="Calibri"/>
        </w:rPr>
        <mc:AlternateContent>
          <mc:Choice Requires="wps">
            <w:drawing>
              <wp:anchor distT="0" distB="0" distL="114300" distR="114300" simplePos="0" relativeHeight="251692032" behindDoc="0" locked="0" layoutInCell="1" allowOverlap="1" wp14:anchorId="78BC5975" wp14:editId="36DD2CF2">
                <wp:simplePos x="0" y="0"/>
                <wp:positionH relativeFrom="column">
                  <wp:posOffset>1698625</wp:posOffset>
                </wp:positionH>
                <wp:positionV relativeFrom="paragraph">
                  <wp:posOffset>342900</wp:posOffset>
                </wp:positionV>
                <wp:extent cx="52705" cy="73025"/>
                <wp:effectExtent l="12700" t="12065" r="10795" b="10160"/>
                <wp:wrapNone/>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73025"/>
                        </a:xfrm>
                        <a:prstGeom prst="rightBrace">
                          <a:avLst>
                            <a:gd name="adj1" fmla="val 11546"/>
                            <a:gd name="adj2" fmla="val 503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AA406" id="AutoShape 65" o:spid="_x0000_s1026" type="#_x0000_t88" style="position:absolute;margin-left:133.75pt;margin-top:27pt;width:4.15pt;height: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" adj=",10885"/>
            </w:pict>
          </mc:Fallback>
        </mc:AlternateContent>
      </w:r>
      <w:r>
        <w:rPr>
          <w:rFonts w:ascii="Calibri" w:hAnsi="Calibri"/>
        </w:rPr>
        <mc:AlternateContent>
          <mc:Choice Requires="wps">
            <w:drawing>
              <wp:anchor distT="0" distB="0" distL="114300" distR="114300" simplePos="0" relativeHeight="251695104" behindDoc="0" locked="0" layoutInCell="1" allowOverlap="1" wp14:anchorId="78BC5976" wp14:editId="10E6B380">
                <wp:simplePos x="0" y="0"/>
                <wp:positionH relativeFrom="column">
                  <wp:posOffset>4189095</wp:posOffset>
                </wp:positionH>
                <wp:positionV relativeFrom="paragraph">
                  <wp:posOffset>718820</wp:posOffset>
                </wp:positionV>
                <wp:extent cx="2360930" cy="587375"/>
                <wp:effectExtent l="0" t="1905" r="3175" b="1270"/>
                <wp:wrapNone/>
                <wp:docPr id="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73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C59AA" w14:textId="77777777" w:rsidR="00140270" w:rsidRPr="00140270" w:rsidRDefault="00140270">
                            <w:pPr>
                              <w:rPr>
                                <w:sz w:val="16"/>
                                <w:szCs w:val="16"/>
                              </w:rPr>
                            </w:pPr>
                            <w:r w:rsidRPr="00140270">
                              <w:rPr>
                                <w:b/>
                                <w:sz w:val="16"/>
                                <w:szCs w:val="16"/>
                              </w:rPr>
                              <w:t>Left-outs</w:t>
                            </w:r>
                            <w:r w:rsidRPr="00140270">
                              <w:rPr>
                                <w:sz w:val="16"/>
                                <w:szCs w:val="16"/>
                              </w:rPr>
                              <w:t xml:space="preserve"> = </w:t>
                            </w:r>
                            <w:r w:rsidR="00611250">
                              <w:rPr>
                                <w:sz w:val="16"/>
                                <w:szCs w:val="16"/>
                              </w:rPr>
                              <w:t>5</w:t>
                            </w:r>
                            <w:r w:rsidRPr="00140270">
                              <w:rPr>
                                <w:sz w:val="16"/>
                                <w:szCs w:val="16"/>
                              </w:rPr>
                              <w:t>% of surviving infants (DTP1)</w:t>
                            </w:r>
                          </w:p>
                          <w:p w14:paraId="78BC59AB" w14:textId="77777777" w:rsidR="00140270" w:rsidRPr="00140270" w:rsidRDefault="00140270">
                            <w:pPr>
                              <w:rPr>
                                <w:sz w:val="16"/>
                                <w:szCs w:val="16"/>
                              </w:rPr>
                            </w:pPr>
                          </w:p>
                          <w:p w14:paraId="78BC59AC" w14:textId="77777777" w:rsidR="00140270" w:rsidRPr="00140270" w:rsidRDefault="00140270" w:rsidP="00140270">
                            <w:pPr>
                              <w:ind w:left="1080" w:hanging="1080"/>
                              <w:rPr>
                                <w:sz w:val="16"/>
                                <w:szCs w:val="16"/>
                              </w:rPr>
                            </w:pPr>
                            <w:r w:rsidRPr="00140270">
                              <w:rPr>
                                <w:b/>
                                <w:sz w:val="16"/>
                                <w:szCs w:val="16"/>
                              </w:rPr>
                              <w:t>Drop-out rate</w:t>
                            </w:r>
                            <w:r w:rsidRPr="00140270">
                              <w:rPr>
                                <w:sz w:val="16"/>
                                <w:szCs w:val="16"/>
                              </w:rPr>
                              <w:t xml:space="preserve"> = </w:t>
                            </w:r>
                            <w:r w:rsidR="00611250">
                              <w:rPr>
                                <w:sz w:val="16"/>
                                <w:szCs w:val="16"/>
                              </w:rPr>
                              <w:t>7</w:t>
                            </w:r>
                            <w:r w:rsidRPr="00140270">
                              <w:rPr>
                                <w:sz w:val="16"/>
                                <w:szCs w:val="16"/>
                              </w:rPr>
                              <w:t>% of infants who received DTP1 did not complete DTP series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BC5976" id="Text Box 69" o:spid="_x0000_s1042" type="#_x0000_t202" style="position:absolute;margin-left:329.85pt;margin-top:56.6pt;width:185.9pt;height:46.2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" fillcolor="#d8d8d8 [2732]" stroked="f">
                <v:textbox style="mso-fit-shape-to-text:t">
                  <w:txbxContent>
                    <w:p w14:paraId="78BC59AA" w14:textId="77777777" w:rsidR="00140270" w:rsidRPr="00140270" w:rsidRDefault="00140270">
                      <w:pPr>
                        <w:rPr>
                          <w:sz w:val="16"/>
                          <w:szCs w:val="16"/>
                        </w:rPr>
                      </w:pPr>
                      <w:r w:rsidRPr="00140270">
                        <w:rPr>
                          <w:b/>
                          <w:sz w:val="16"/>
                          <w:szCs w:val="16"/>
                        </w:rPr>
                        <w:t>Left-outs</w:t>
                      </w:r>
                      <w:r w:rsidRPr="00140270">
                        <w:rPr>
                          <w:sz w:val="16"/>
                          <w:szCs w:val="16"/>
                        </w:rPr>
                        <w:t xml:space="preserve"> = </w:t>
                      </w:r>
                      <w:r w:rsidR="00611250">
                        <w:rPr>
                          <w:sz w:val="16"/>
                          <w:szCs w:val="16"/>
                        </w:rPr>
                        <w:t>5</w:t>
                      </w:r>
                      <w:r w:rsidRPr="00140270">
                        <w:rPr>
                          <w:sz w:val="16"/>
                          <w:szCs w:val="16"/>
                        </w:rPr>
                        <w:t>% of surviving infants (DTP1)</w:t>
                      </w:r>
                    </w:p>
                    <w:p w14:paraId="78BC59AB" w14:textId="77777777" w:rsidR="00140270" w:rsidRPr="00140270" w:rsidRDefault="00140270">
                      <w:pPr>
                        <w:rPr>
                          <w:sz w:val="16"/>
                          <w:szCs w:val="16"/>
                        </w:rPr>
                      </w:pPr>
                    </w:p>
                    <w:p w14:paraId="78BC59AC" w14:textId="77777777" w:rsidR="00140270" w:rsidRPr="00140270" w:rsidRDefault="00140270" w:rsidP="00140270">
                      <w:pPr>
                        <w:ind w:left="1080" w:hanging="1080"/>
                        <w:rPr>
                          <w:sz w:val="16"/>
                          <w:szCs w:val="16"/>
                        </w:rPr>
                      </w:pPr>
                      <w:r w:rsidRPr="00140270">
                        <w:rPr>
                          <w:b/>
                          <w:sz w:val="16"/>
                          <w:szCs w:val="16"/>
                        </w:rPr>
                        <w:t>Drop-out rate</w:t>
                      </w:r>
                      <w:r w:rsidRPr="00140270">
                        <w:rPr>
                          <w:sz w:val="16"/>
                          <w:szCs w:val="16"/>
                        </w:rPr>
                        <w:t xml:space="preserve"> = </w:t>
                      </w:r>
                      <w:r w:rsidR="00611250">
                        <w:rPr>
                          <w:sz w:val="16"/>
                          <w:szCs w:val="16"/>
                        </w:rPr>
                        <w:t>7</w:t>
                      </w:r>
                      <w:r w:rsidRPr="00140270">
                        <w:rPr>
                          <w:sz w:val="16"/>
                          <w:szCs w:val="16"/>
                        </w:rPr>
                        <w:t>% of infants who received DTP1 did not complete DTP series</w:t>
                      </w:r>
                    </w:p>
                  </w:txbxContent>
                </v:textbox>
              </v:shape>
            </w:pict>
          </mc:Fallback>
        </mc:AlternateContent>
      </w:r>
      <w:r>
        <w:rPr>
          <w:rFonts w:ascii="Calibri" w:hAnsi="Calibri"/>
        </w:rPr>
        <mc:AlternateContent>
          <mc:Choice Requires="wps">
            <w:drawing>
              <wp:anchor distT="0" distB="0" distL="114300" distR="114300" simplePos="0" relativeHeight="251655166" behindDoc="0" locked="0" layoutInCell="1" allowOverlap="1" wp14:anchorId="78BC5977" wp14:editId="1F8B5CDD">
                <wp:simplePos x="0" y="0"/>
                <wp:positionH relativeFrom="column">
                  <wp:posOffset>1739265</wp:posOffset>
                </wp:positionH>
                <wp:positionV relativeFrom="paragraph">
                  <wp:posOffset>258445</wp:posOffset>
                </wp:positionV>
                <wp:extent cx="627380" cy="238760"/>
                <wp:effectExtent l="5715" t="13335" r="5080" b="5080"/>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38760"/>
                        </a:xfrm>
                        <a:prstGeom prst="rect">
                          <a:avLst/>
                        </a:prstGeom>
                        <a:solidFill>
                          <a:srgbClr val="FFFFFF"/>
                        </a:solidFill>
                        <a:ln w="9525">
                          <a:solidFill>
                            <a:schemeClr val="bg1">
                              <a:lumMod val="100000"/>
                              <a:lumOff val="0"/>
                            </a:schemeClr>
                          </a:solidFill>
                          <a:miter lim="800000"/>
                          <a:headEnd/>
                          <a:tailEnd/>
                        </a:ln>
                      </wps:spPr>
                      <wps:txbx>
                        <w:txbxContent>
                          <w:p w14:paraId="78BC59AD" w14:textId="77777777" w:rsidR="00E03C15" w:rsidRPr="00140270" w:rsidRDefault="00611250" w:rsidP="00140270">
                            <w:pPr>
                              <w:ind w:left="-90" w:right="-188"/>
                              <w:rPr>
                                <w:b/>
                                <w:sz w:val="16"/>
                                <w:szCs w:val="16"/>
                              </w:rPr>
                            </w:pPr>
                            <w:r>
                              <w:rPr>
                                <w:b/>
                                <w:sz w:val="16"/>
                                <w:szCs w:val="16"/>
                              </w:rPr>
                              <w:t>5</w:t>
                            </w:r>
                            <w:r w:rsidR="00E03C15" w:rsidRPr="00140270">
                              <w:rPr>
                                <w:b/>
                                <w:sz w:val="16"/>
                                <w:szCs w:val="16"/>
                              </w:rPr>
                              <w:t>% left-outs</w:t>
                            </w:r>
                          </w:p>
                          <w:p w14:paraId="78BC59AE" w14:textId="77777777" w:rsidR="00E03C15" w:rsidRDefault="00E03C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C5977" id="Text Box 67" o:spid="_x0000_s1043" type="#_x0000_t202" style="position:absolute;margin-left:136.95pt;margin-top:20.35pt;width:49.4pt;height:18.8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" strokecolor="white [3212]">
                <v:textbox>
                  <w:txbxContent>
                    <w:p w14:paraId="78BC59AD" w14:textId="77777777" w:rsidR="00E03C15" w:rsidRPr="00140270" w:rsidRDefault="00611250" w:rsidP="00140270">
                      <w:pPr>
                        <w:ind w:left="-90" w:right="-188"/>
                        <w:rPr>
                          <w:b/>
                          <w:sz w:val="16"/>
                          <w:szCs w:val="16"/>
                        </w:rPr>
                      </w:pPr>
                      <w:r>
                        <w:rPr>
                          <w:b/>
                          <w:sz w:val="16"/>
                          <w:szCs w:val="16"/>
                        </w:rPr>
                        <w:t>5</w:t>
                      </w:r>
                      <w:r w:rsidR="00E03C15" w:rsidRPr="00140270">
                        <w:rPr>
                          <w:b/>
                          <w:sz w:val="16"/>
                          <w:szCs w:val="16"/>
                        </w:rPr>
                        <w:t>% left-outs</w:t>
                      </w:r>
                    </w:p>
                    <w:p w14:paraId="78BC59AE" w14:textId="77777777" w:rsidR="00E03C15" w:rsidRDefault="00E03C15"/>
                  </w:txbxContent>
                </v:textbox>
              </v:shape>
            </w:pict>
          </mc:Fallback>
        </mc:AlternateContent>
      </w:r>
      <w:r>
        <w:rPr>
          <w:rFonts w:ascii="Calibri" w:hAnsi="Calibri"/>
        </w:rPr>
        <mc:AlternateContent>
          <mc:Choice Requires="wps">
            <w:drawing>
              <wp:anchor distT="0" distB="0" distL="114300" distR="114300" simplePos="0" relativeHeight="251691008" behindDoc="0" locked="0" layoutInCell="1" allowOverlap="1" wp14:anchorId="78BC5978" wp14:editId="2145B470">
                <wp:simplePos x="0" y="0"/>
                <wp:positionH relativeFrom="column">
                  <wp:posOffset>1698625</wp:posOffset>
                </wp:positionH>
                <wp:positionV relativeFrom="paragraph">
                  <wp:posOffset>414655</wp:posOffset>
                </wp:positionV>
                <wp:extent cx="1498600" cy="0"/>
                <wp:effectExtent l="12700" t="7620" r="12700" b="11430"/>
                <wp:wrapNone/>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0" cy="0"/>
                        </a:xfrm>
                        <a:prstGeom prst="straightConnector1">
                          <a:avLst/>
                        </a:prstGeom>
                        <a:noFill/>
                        <a:ln w="12700">
                          <a:solidFill>
                            <a:srgbClr val="2012D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9C143" id="_x0000_t32" coordsize="21600,21600" o:spt="32" o:oned="t" path="m,l21600,21600e" filled="f">
                <v:path arrowok="t" fillok="f" o:connecttype="none"/>
                <o:lock v:ext="edit" shapetype="t"/>
              </v:shapetype>
              <v:shape id="AutoShape 64" o:spid="_x0000_s1026" type="#_x0000_t32" style="position:absolute;margin-left:133.75pt;margin-top:32.65pt;width:118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" strokecolor="#2012d6" strokeweight="1pt">
                <v:stroke dashstyle="1 1"/>
              </v:shape>
            </w:pict>
          </mc:Fallback>
        </mc:AlternateContent>
      </w:r>
      <w:r>
        <w:rPr>
          <w:rFonts w:ascii="Calibri" w:hAnsi="Calibri"/>
        </w:rPr>
        <mc:AlternateContent>
          <mc:Choice Requires="wps">
            <w:drawing>
              <wp:anchor distT="0" distB="0" distL="114300" distR="114300" simplePos="0" relativeHeight="251689984" behindDoc="0" locked="0" layoutInCell="1" allowOverlap="1" wp14:anchorId="78BC5979" wp14:editId="509BEB51">
                <wp:simplePos x="0" y="0"/>
                <wp:positionH relativeFrom="column">
                  <wp:posOffset>582930</wp:posOffset>
                </wp:positionH>
                <wp:positionV relativeFrom="paragraph">
                  <wp:posOffset>342900</wp:posOffset>
                </wp:positionV>
                <wp:extent cx="1094740" cy="0"/>
                <wp:effectExtent l="11430" t="12065" r="8255" b="6985"/>
                <wp:wrapNone/>
                <wp:docPr id="1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740" cy="0"/>
                        </a:xfrm>
                        <a:prstGeom prst="straightConnector1">
                          <a:avLst/>
                        </a:prstGeom>
                        <a:noFill/>
                        <a:ln w="12700">
                          <a:solidFill>
                            <a:schemeClr val="accent2">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44845" id="AutoShape 63" o:spid="_x0000_s1026" type="#_x0000_t32" style="position:absolute;margin-left:45.9pt;margin-top:27pt;width:86.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" strokecolor="#f5112b [2405]" strokeweight="1pt">
                <v:stroke dashstyle="1 1"/>
              </v:shape>
            </w:pict>
          </mc:Fallback>
        </mc:AlternateContent>
      </w:r>
      <w:r w:rsidR="005C07D9">
        <w:drawing>
          <wp:inline distT="0" distB="0" distL="0" distR="0" wp14:anchorId="78BC597A" wp14:editId="78BC597B">
            <wp:extent cx="3673323" cy="18764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BC590B" w14:textId="77777777" w:rsidR="00CC0631" w:rsidRPr="00007BA6" w:rsidRDefault="00E301DA" w:rsidP="00CC0631">
      <w:pPr>
        <w:pStyle w:val="MCHIPFactSheetHeading1"/>
        <w:rPr>
          <w:color w:val="3E4A76"/>
          <w:sz w:val="18"/>
          <w:szCs w:val="18"/>
        </w:rPr>
      </w:pPr>
      <w:r>
        <w:rPr>
          <w:color w:val="3E4A76"/>
        </w:rPr>
        <w:t xml:space="preserve"> </w:t>
      </w:r>
      <w:r w:rsidR="00464784" w:rsidRPr="001535BF">
        <w:rPr>
          <w:color w:val="3E4A76"/>
        </w:rPr>
        <w:t xml:space="preserve">DTP3 </w:t>
      </w:r>
      <w:r w:rsidR="00CC0631" w:rsidRPr="001535BF">
        <w:rPr>
          <w:color w:val="3E4A76"/>
        </w:rPr>
        <w:t xml:space="preserve">Coverage by </w:t>
      </w:r>
      <w:r w:rsidR="009F02E1">
        <w:rPr>
          <w:color w:val="3E4A76"/>
        </w:rPr>
        <w:t>District</w:t>
      </w:r>
      <w:r w:rsidR="006153B6">
        <w:rPr>
          <w:color w:val="3E4A76"/>
        </w:rPr>
        <w:t>, 200</w:t>
      </w:r>
      <w:r w:rsidR="00FC16CB">
        <w:rPr>
          <w:color w:val="3E4A76"/>
        </w:rPr>
        <w:t>7</w:t>
      </w:r>
      <w:r w:rsidR="006153B6">
        <w:rPr>
          <w:color w:val="3E4A76"/>
        </w:rPr>
        <w:t xml:space="preserve"> </w:t>
      </w:r>
      <w:r w:rsidR="00CC0631" w:rsidRPr="00007BA6">
        <w:rPr>
          <w:rFonts w:ascii="Franklin Gothic Book" w:hAnsi="Franklin Gothic Book"/>
          <w:color w:val="3E4A76"/>
          <w:sz w:val="18"/>
          <w:szCs w:val="18"/>
        </w:rPr>
        <w:t>(based on administrative reports/service statistics)</w:t>
      </w:r>
    </w:p>
    <w:p w14:paraId="78BC590C" w14:textId="19A89E64" w:rsidR="009F02E1" w:rsidRPr="00C25B76" w:rsidRDefault="006E5FC6" w:rsidP="009F02E1">
      <w:pPr>
        <w:autoSpaceDE w:val="0"/>
        <w:autoSpaceDN w:val="0"/>
        <w:adjustRightInd w:val="0"/>
        <w:spacing w:after="120"/>
        <w:jc w:val="both"/>
        <w:rPr>
          <w:rFonts w:ascii="Century Schoolbook" w:hAnsi="Century Schoolbook"/>
          <w:noProof/>
          <w:color w:val="000000" w:themeColor="text1"/>
          <w:sz w:val="20"/>
          <w:szCs w:val="20"/>
        </w:rPr>
      </w:pPr>
      <w:r>
        <w:rPr>
          <w:rFonts w:ascii="Century Schoolbook" w:hAnsi="Century Schoolbook"/>
          <w:noProof/>
          <w:color w:val="000000" w:themeColor="text1"/>
          <w:sz w:val="20"/>
          <w:szCs w:val="20"/>
        </w:rPr>
        <mc:AlternateContent>
          <mc:Choice Requires="wpg">
            <w:drawing>
              <wp:anchor distT="0" distB="0" distL="114300" distR="114300" simplePos="0" relativeHeight="251755520" behindDoc="0" locked="0" layoutInCell="1" allowOverlap="1" wp14:anchorId="78BC597C" wp14:editId="6B50E686">
                <wp:simplePos x="0" y="0"/>
                <wp:positionH relativeFrom="column">
                  <wp:posOffset>3531870</wp:posOffset>
                </wp:positionH>
                <wp:positionV relativeFrom="paragraph">
                  <wp:posOffset>165735</wp:posOffset>
                </wp:positionV>
                <wp:extent cx="2800350" cy="3408680"/>
                <wp:effectExtent l="0" t="0" r="1905" b="3175"/>
                <wp:wrapSquare wrapText="bothSides"/>
                <wp:docPr id="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3408680"/>
                          <a:chOff x="6642" y="1930"/>
                          <a:chExt cx="4410" cy="5980"/>
                        </a:xfrm>
                      </wpg:grpSpPr>
                      <wpg:grpSp>
                        <wpg:cNvPr id="4" name="Group 191"/>
                        <wpg:cNvGrpSpPr>
                          <a:grpSpLocks/>
                        </wpg:cNvGrpSpPr>
                        <wpg:grpSpPr bwMode="auto">
                          <a:xfrm>
                            <a:off x="6993" y="7460"/>
                            <a:ext cx="3989" cy="450"/>
                            <a:chOff x="6993" y="7460"/>
                            <a:chExt cx="3989" cy="450"/>
                          </a:xfrm>
                        </wpg:grpSpPr>
                        <wps:wsp>
                          <wps:cNvPr id="6" name="Text Box 192"/>
                          <wps:cNvSpPr txBox="1">
                            <a:spLocks noChangeArrowheads="1"/>
                          </wps:cNvSpPr>
                          <wps:spPr bwMode="auto">
                            <a:xfrm>
                              <a:off x="7037" y="7460"/>
                              <a:ext cx="3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59AF" w14:textId="77777777" w:rsidR="00FC16CB" w:rsidRPr="007A4A0D" w:rsidRDefault="00FC16CB" w:rsidP="00FC16CB">
                                <w:pPr>
                                  <w:rPr>
                                    <w:rFonts w:ascii="Calibri" w:hAnsi="Calibri"/>
                                    <w:sz w:val="20"/>
                                    <w:szCs w:val="20"/>
                                  </w:rPr>
                                </w:pPr>
                                <w:r>
                                  <w:rPr>
                                    <w:rFonts w:ascii="Calibri" w:hAnsi="Calibri"/>
                                    <w:bCs/>
                                    <w:sz w:val="20"/>
                                    <w:szCs w:val="20"/>
                                  </w:rPr>
                                  <w:t xml:space="preserve">    </w:t>
                                </w:r>
                                <w:r w:rsidRPr="007A4A0D">
                                  <w:rPr>
                                    <w:rFonts w:ascii="Calibri" w:hAnsi="Calibri"/>
                                    <w:bCs/>
                                    <w:sz w:val="20"/>
                                    <w:szCs w:val="20"/>
                                  </w:rPr>
                                  <w:t xml:space="preserve">DTP3 &lt;50%  </w:t>
                                </w:r>
                                <w:r>
                                  <w:rPr>
                                    <w:rFonts w:ascii="Calibri" w:hAnsi="Calibri"/>
                                    <w:bCs/>
                                    <w:sz w:val="20"/>
                                    <w:szCs w:val="20"/>
                                  </w:rPr>
                                  <w:t xml:space="preserve">       </w:t>
                                </w:r>
                                <w:r w:rsidRPr="007A4A0D">
                                  <w:rPr>
                                    <w:rFonts w:ascii="Calibri" w:hAnsi="Calibri"/>
                                    <w:bCs/>
                                    <w:sz w:val="20"/>
                                    <w:szCs w:val="20"/>
                                  </w:rPr>
                                  <w:t xml:space="preserve">DTP3 50-79%    </w:t>
                                </w:r>
                                <w:r>
                                  <w:rPr>
                                    <w:rFonts w:ascii="Calibri" w:hAnsi="Calibri"/>
                                    <w:bCs/>
                                    <w:sz w:val="20"/>
                                    <w:szCs w:val="20"/>
                                  </w:rPr>
                                  <w:t xml:space="preserve">   </w:t>
                                </w:r>
                                <w:r w:rsidRPr="007A4A0D">
                                  <w:rPr>
                                    <w:rFonts w:ascii="Calibri" w:hAnsi="Calibri"/>
                                    <w:bCs/>
                                    <w:sz w:val="20"/>
                                    <w:szCs w:val="20"/>
                                  </w:rPr>
                                  <w:t>DTP3 ≥ 80%</w:t>
                                </w:r>
                              </w:p>
                              <w:p w14:paraId="78BC59B0" w14:textId="77777777" w:rsidR="00FC16CB" w:rsidRPr="007D2634" w:rsidRDefault="00FC16CB" w:rsidP="00FC16CB">
                                <w:pPr>
                                  <w:rPr>
                                    <w:rFonts w:ascii="Calibri" w:hAnsi="Calibri"/>
                                    <w:b/>
                                  </w:rPr>
                                </w:pPr>
                              </w:p>
                            </w:txbxContent>
                          </wps:txbx>
                          <wps:bodyPr rot="0" vert="horz" wrap="square" lIns="9144" tIns="45720" rIns="9144" bIns="45720" anchor="t" anchorCtr="0" upright="1">
                            <a:noAutofit/>
                          </wps:bodyPr>
                        </wps:wsp>
                        <wps:wsp>
                          <wps:cNvPr id="7" name="Rectangle 193"/>
                          <wps:cNvSpPr>
                            <a:spLocks noChangeArrowheads="1"/>
                          </wps:cNvSpPr>
                          <wps:spPr bwMode="auto">
                            <a:xfrm>
                              <a:off x="8268" y="7595"/>
                              <a:ext cx="180" cy="166"/>
                            </a:xfrm>
                            <a:prstGeom prst="rect">
                              <a:avLst/>
                            </a:prstGeom>
                            <a:solidFill>
                              <a:srgbClr val="FFFF00"/>
                            </a:solidFill>
                            <a:ln w="9525">
                              <a:solidFill>
                                <a:srgbClr val="333399"/>
                              </a:solidFill>
                              <a:miter lim="800000"/>
                              <a:headEnd/>
                              <a:tailEnd/>
                            </a:ln>
                          </wps:spPr>
                          <wps:bodyPr rot="0" vert="horz" wrap="square" lIns="91440" tIns="45720" rIns="91440" bIns="45720" anchor="t" anchorCtr="0" upright="1">
                            <a:noAutofit/>
                          </wps:bodyPr>
                        </wps:wsp>
                        <wps:wsp>
                          <wps:cNvPr id="9" name="Rectangle 194"/>
                          <wps:cNvSpPr>
                            <a:spLocks noChangeArrowheads="1"/>
                          </wps:cNvSpPr>
                          <wps:spPr bwMode="auto">
                            <a:xfrm>
                              <a:off x="6993" y="7596"/>
                              <a:ext cx="180" cy="166"/>
                            </a:xfrm>
                            <a:prstGeom prst="rect">
                              <a:avLst/>
                            </a:prstGeom>
                            <a:solidFill>
                              <a:srgbClr val="800000"/>
                            </a:solidFill>
                            <a:ln w="9525">
                              <a:solidFill>
                                <a:srgbClr val="333399"/>
                              </a:solidFill>
                              <a:miter lim="800000"/>
                              <a:headEnd/>
                              <a:tailEnd/>
                            </a:ln>
                          </wps:spPr>
                          <wps:bodyPr rot="0" vert="horz" wrap="square" lIns="91440" tIns="45720" rIns="91440" bIns="45720" anchor="t" anchorCtr="0" upright="1">
                            <a:noAutofit/>
                          </wps:bodyPr>
                        </wps:wsp>
                        <wps:wsp>
                          <wps:cNvPr id="10" name="Rectangle 195"/>
                          <wps:cNvSpPr>
                            <a:spLocks noChangeArrowheads="1"/>
                          </wps:cNvSpPr>
                          <wps:spPr bwMode="auto">
                            <a:xfrm>
                              <a:off x="9708" y="7595"/>
                              <a:ext cx="180" cy="166"/>
                            </a:xfrm>
                            <a:prstGeom prst="rect">
                              <a:avLst/>
                            </a:prstGeom>
                            <a:solidFill>
                              <a:srgbClr val="008000"/>
                            </a:solidFill>
                            <a:ln w="9525">
                              <a:solidFill>
                                <a:srgbClr val="333399"/>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11" name="Picture 196" descr="Kenay 1"/>
                          <pic:cNvPicPr>
                            <a:picLocks noChangeAspect="1" noChangeArrowheads="1"/>
                          </pic:cNvPicPr>
                        </pic:nvPicPr>
                        <pic:blipFill>
                          <a:blip r:embed="rId14">
                            <a:extLst>
                              <a:ext uri="{28A0092B-C50C-407E-A947-70E740481C1C}">
                                <a14:useLocalDpi xmlns:a14="http://schemas.microsoft.com/office/drawing/2010/main" val="0"/>
                              </a:ext>
                            </a:extLst>
                          </a:blip>
                          <a:srcRect l="27342" t="1617" r="28247" b="270"/>
                          <a:stretch>
                            <a:fillRect/>
                          </a:stretch>
                        </pic:blipFill>
                        <pic:spPr bwMode="auto">
                          <a:xfrm>
                            <a:off x="6642" y="1930"/>
                            <a:ext cx="4410" cy="54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BC597C" id="Group 190" o:spid="_x0000_s1044" style="position:absolute;left:0;text-align:left;margin-left:278.1pt;margin-top:13.05pt;width:220.5pt;height:268.4pt;z-index:251755520" coordorigin="6642,1930" coordsize="4410,5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svU9d0nRTF/amqWNj5ufL+1XCRb8YzjcRnGR+&#10;YoA1KK5v/hNfDjcWurwX8mcmLTc3kgH94pCGYL0G4jGSBnJFOg8W6XcXMcDLqEDSOER7nTbm3j3E&#10;4UF5I1UEnAAJ5JAGSQKlyinZsDoq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&#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Hi3wXo/jfS1sNUSVdh8yK4gYLLGCQSASCMHAyCCDg&#10;HqAQUUASah4R0HUY9QGoacl0l+RNcLO7Ou5Y/LDopOI32YG5Np4HPAqx4c8MaP4TsJLDRbP7JbyS&#10;mZk815MuQATlyT0A/KiigDb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">
                <v:group id="Group 191" o:spid="_x0000_s1045" style="position:absolute;left:6993;top:7460;width:3989;height:450" coordorigin="6993,7460" coordsize="398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92" o:spid="_x0000_s1046" type="#_x0000_t202" style="position:absolute;left:7037;top:7460;width:39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rEsIA&#10;AADaAAAADwAAAGRycy9kb3ducmV2LnhtbESPX2vCQBDE3wW/w7GCb7pRqUjqKeIfUPpUrT5vc9sk&#10;mNsLuVPjt+8VCj4OM/MbZr5sbaXu3PjSiYbRMAHFkjlTSq7h67QbzED5QGKocsIanuxhueh25pQa&#10;95BPvh9DriJEfEoaihDqFNFnBVvyQ1ezRO/HNZZClE2OpqFHhNsKx0kyRUulxIWCal4XnF2PN6th&#10;9awou7ydtpvvy3nzcTjjdoKodb/Xrt5BBW7DK/zf3hsNU/i7Em8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GsSwgAAANoAAAAPAAAAAAAAAAAAAAAAAJgCAABkcnMvZG93&#10;bnJldi54bWxQSwUGAAAAAAQABAD1AAAAhwMAAAAA&#10;" filled="f" stroked="f">
                    <v:textbox inset=".72pt,,.72pt">
                      <w:txbxContent>
                        <w:p w14:paraId="78BC59AF" w14:textId="77777777" w:rsidR="00FC16CB" w:rsidRPr="007A4A0D" w:rsidRDefault="00FC16CB" w:rsidP="00FC16CB">
                          <w:pPr>
                            <w:rPr>
                              <w:rFonts w:ascii="Calibri" w:hAnsi="Calibri"/>
                              <w:sz w:val="20"/>
                              <w:szCs w:val="20"/>
                            </w:rPr>
                          </w:pPr>
                          <w:r>
                            <w:rPr>
                              <w:rFonts w:ascii="Calibri" w:hAnsi="Calibri"/>
                              <w:bCs/>
                              <w:sz w:val="20"/>
                              <w:szCs w:val="20"/>
                            </w:rPr>
                            <w:t xml:space="preserve">    </w:t>
                          </w:r>
                          <w:r w:rsidRPr="007A4A0D">
                            <w:rPr>
                              <w:rFonts w:ascii="Calibri" w:hAnsi="Calibri"/>
                              <w:bCs/>
                              <w:sz w:val="20"/>
                              <w:szCs w:val="20"/>
                            </w:rPr>
                            <w:t xml:space="preserve">DTP3 &lt;50%  </w:t>
                          </w:r>
                          <w:r>
                            <w:rPr>
                              <w:rFonts w:ascii="Calibri" w:hAnsi="Calibri"/>
                              <w:bCs/>
                              <w:sz w:val="20"/>
                              <w:szCs w:val="20"/>
                            </w:rPr>
                            <w:t xml:space="preserve">       </w:t>
                          </w:r>
                          <w:r w:rsidRPr="007A4A0D">
                            <w:rPr>
                              <w:rFonts w:ascii="Calibri" w:hAnsi="Calibri"/>
                              <w:bCs/>
                              <w:sz w:val="20"/>
                              <w:szCs w:val="20"/>
                            </w:rPr>
                            <w:t xml:space="preserve">DTP3 50-79%    </w:t>
                          </w:r>
                          <w:r>
                            <w:rPr>
                              <w:rFonts w:ascii="Calibri" w:hAnsi="Calibri"/>
                              <w:bCs/>
                              <w:sz w:val="20"/>
                              <w:szCs w:val="20"/>
                            </w:rPr>
                            <w:t xml:space="preserve">   </w:t>
                          </w:r>
                          <w:r w:rsidRPr="007A4A0D">
                            <w:rPr>
                              <w:rFonts w:ascii="Calibri" w:hAnsi="Calibri"/>
                              <w:bCs/>
                              <w:sz w:val="20"/>
                              <w:szCs w:val="20"/>
                            </w:rPr>
                            <w:t>DTP3 ≥ 80%</w:t>
                          </w:r>
                        </w:p>
                        <w:p w14:paraId="78BC59B0" w14:textId="77777777" w:rsidR="00FC16CB" w:rsidRPr="007D2634" w:rsidRDefault="00FC16CB" w:rsidP="00FC16CB">
                          <w:pPr>
                            <w:rPr>
                              <w:rFonts w:ascii="Calibri" w:hAnsi="Calibri"/>
                              <w:b/>
                            </w:rPr>
                          </w:pPr>
                        </w:p>
                      </w:txbxContent>
                    </v:textbox>
                  </v:shape>
                  <v:rect id="Rectangle 193" o:spid="_x0000_s1047" style="position:absolute;left:8268;top:7595;width:18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9+r0A&#10;AADaAAAADwAAAGRycy9kb3ducmV2LnhtbESPzQrCMBCE74LvEFbwpokeVKpRRBQED+IfeFyatS02&#10;m9JErW9vBMHjMDPfMLNFY0vxpNoXjjUM+goEcepMwZmG82nTm4DwAdlg6Zg0vMnDYt5uzTAx7sUH&#10;eh5DJiKEfYIa8hCqREqf5mTR911FHL2bqy2GKOtMmhpfEW5LOVRqJC0WHBdyrGiVU3o/PqyGFbrt&#10;gweFs3t1He8uN7UmVFp3O81yCiJQE/7hX3trNIzheyXe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N9+r0AAADaAAAADwAAAAAAAAAAAAAAAACYAgAAZHJzL2Rvd25yZXYu&#10;eG1sUEsFBgAAAAAEAAQA9QAAAIIDAAAAAA==&#10;" fillcolor="yellow" strokecolor="#339"/>
                  <v:rect id="Rectangle 194" o:spid="_x0000_s1048" style="position:absolute;left:6993;top:7596;width:18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4cMA&#10;AADaAAAADwAAAGRycy9kb3ducmV2LnhtbESPQWvCQBSE74X+h+UVvNVNxIYaXUMRpUJPxkKvr9ln&#10;Epp9G7Krm/rruwXB4zAz3zCrYjSduNDgWssK0mkCgriyuuVawedx9/wKwnlkjZ1lUvBLDor148MK&#10;c20DH+hS+lpECLscFTTe97mUrmrIoJvanjh6JzsY9FEOtdQDhgg3nZwlSSYNthwXGuxp01D1U56N&#10;gnBNty6Efvfy/m2z+YfXXzgulJo8jW9LEJ5Gfw/f2nutYAH/V+IN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4cMAAADaAAAADwAAAAAAAAAAAAAAAACYAgAAZHJzL2Rv&#10;d25yZXYueG1sUEsFBgAAAAAEAAQA9QAAAIgDAAAAAA==&#10;" fillcolor="maroon" strokecolor="#339"/>
                  <v:rect id="Rectangle 195" o:spid="_x0000_s1049" style="position:absolute;left:9708;top:7595;width:18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gssYA&#10;AADbAAAADwAAAGRycy9kb3ducmV2LnhtbESPQWvCQBCF74L/YZlCL6Vu7CFI6ipFEL1ErNrW4zQ7&#10;TVKzsyG7avrvnUPB2wzvzXvfTOe9a9SFulB7NjAeJaCIC29rLg0c9svnCagQkS02nsnAHwWYz4aD&#10;KWbWX/mdLrtYKgnhkKGBKsY20zoUFTkMI98Si/bjO4dR1q7UtsOrhLtGvyRJqh3WLA0VtrSoqDjt&#10;zs7AU/p51Ol2uTqG09fm4/yd/+aL3JjHh/7tFVSkPt7N/9drK/hCL7/IA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HgssYAAADbAAAADwAAAAAAAAAAAAAAAACYAgAAZHJz&#10;L2Rvd25yZXYueG1sUEsFBgAAAAAEAAQA9QAAAIsDAAAAAA==&#10;" fillcolor="green" strokecolor="#339"/>
                </v:group>
                <v:shape id="Picture 196" o:spid="_x0000_s1050" type="#_x0000_t75" alt="Kenay 1" style="position:absolute;left:6642;top:1930;width:4410;height:5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4AS/AAAA2wAAAA8AAABkcnMvZG93bnJldi54bWxETz1vwjAQ3SvxH6xD6tY4dCgQMAghIbEW&#10;OnQ8xUcciM/GNiH593WlSt3u6X3eejvYTvQUYutYwawoQRDXTrfcKPg6H94WIGJC1tg5JgUjRdhu&#10;Ji9rrLR78if1p9SIHMKxQgUmJV9JGWtDFmPhPHHmLi5YTBmGRuqAzxxuO/lelh/SYsu5waCnvaH6&#10;dnpYBYvrLng8+HsyYznOL+a775dHpV6nw24FItGQ/sV/7qPO82fw+0s+QG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WeAEvwAAANsAAAAPAAAAAAAAAAAAAAAAAJ8CAABk&#10;cnMvZG93bnJldi54bWxQSwUGAAAAAAQABAD3AAAAiwMAAAAA&#10;">
                  <v:imagedata r:id="rId15" o:title="Kenay 1" croptop="1060f" cropbottom="177f" cropleft="17919f" cropright="18512f"/>
                </v:shape>
                <w10:wrap type="square"/>
              </v:group>
            </w:pict>
          </mc:Fallback>
        </mc:AlternateContent>
      </w:r>
      <w:r w:rsidR="00FC16CB" w:rsidRPr="00C25B76">
        <w:rPr>
          <w:rFonts w:ascii="Century Schoolbook" w:hAnsi="Century Schoolbook"/>
          <w:noProof/>
          <w:color w:val="000000" w:themeColor="text1"/>
          <w:sz w:val="20"/>
          <w:szCs w:val="20"/>
        </w:rPr>
        <w:t xml:space="preserve">National coverage estimates often mask sub-national differences in performance.  In the visual mapping of </w:t>
      </w:r>
      <w:smartTag w:uri="urn:schemas-microsoft-com:office:smarttags" w:element="place">
        <w:smartTag w:uri="urn:schemas-microsoft-com:office:smarttags" w:element="country-region">
          <w:r w:rsidR="00FC16CB" w:rsidRPr="00C25B76">
            <w:rPr>
              <w:rFonts w:ascii="Century Schoolbook" w:hAnsi="Century Schoolbook"/>
              <w:noProof/>
              <w:color w:val="000000" w:themeColor="text1"/>
              <w:sz w:val="20"/>
              <w:szCs w:val="20"/>
            </w:rPr>
            <w:t>Kenya</w:t>
          </w:r>
        </w:smartTag>
      </w:smartTag>
      <w:r w:rsidR="00FC16CB" w:rsidRPr="00C25B76">
        <w:rPr>
          <w:rFonts w:ascii="Century Schoolbook" w:hAnsi="Century Schoolbook"/>
          <w:noProof/>
          <w:color w:val="000000" w:themeColor="text1"/>
          <w:sz w:val="20"/>
          <w:szCs w:val="20"/>
        </w:rPr>
        <w:t>’s DTP3 coverage for 2007, clear variations in coverage are evident across the country's previous 78 districts. Similar maps can be used showing the numbers of unimmunized children, drop-out rates, vaccine stock outs and other program indicators to help identify specific performance problems. This type of mapping exercise should be done at least annually, using administrative reported data and reflecting the additional districts. Immunization managers should also use these reports to make day-to-day program decisions. Even if coverage is overestimated, these reports can be used effectively to track and compare immunization performance by administrative unit, particularly given the increased number of districts. Routinely calculating and comparing performance indicators makes it possible for program managers to take action before problems become acute.</w:t>
      </w:r>
      <w:r w:rsidR="009F02E1" w:rsidRPr="00C25B76">
        <w:rPr>
          <w:rFonts w:ascii="Century Schoolbook" w:hAnsi="Century Schoolbook"/>
          <w:noProof/>
          <w:color w:val="000000" w:themeColor="text1"/>
          <w:sz w:val="20"/>
          <w:szCs w:val="20"/>
        </w:rPr>
        <w:t xml:space="preserve">  </w:t>
      </w:r>
    </w:p>
    <w:p w14:paraId="78BC590D" w14:textId="77777777" w:rsidR="00C25B76" w:rsidRDefault="00C25B76" w:rsidP="00C07457">
      <w:pPr>
        <w:pStyle w:val="MCHIPFactSheetHeading1"/>
        <w:spacing w:after="0"/>
        <w:ind w:right="360"/>
        <w:rPr>
          <w:color w:val="3E4A76"/>
        </w:rPr>
      </w:pPr>
    </w:p>
    <w:p w14:paraId="78BC590E" w14:textId="77777777" w:rsidR="004F1702" w:rsidRDefault="004F1702" w:rsidP="00C07457">
      <w:pPr>
        <w:pStyle w:val="MCHIPFactSheetHeading1"/>
        <w:spacing w:after="0"/>
        <w:ind w:right="360"/>
        <w:rPr>
          <w:color w:val="3E4A76"/>
        </w:rPr>
      </w:pPr>
    </w:p>
    <w:p w14:paraId="78BC590F" w14:textId="77777777" w:rsidR="00310714" w:rsidRDefault="00310714" w:rsidP="00C07457">
      <w:pPr>
        <w:pStyle w:val="MCHIPFactSheetHeading1"/>
        <w:spacing w:after="0"/>
        <w:ind w:right="360"/>
        <w:rPr>
          <w:color w:val="3E4A76"/>
        </w:rPr>
      </w:pPr>
    </w:p>
    <w:p w14:paraId="78BC5910" w14:textId="77777777" w:rsidR="00310714" w:rsidRDefault="00310714" w:rsidP="00C07457">
      <w:pPr>
        <w:pStyle w:val="MCHIPFactSheetHeading1"/>
        <w:spacing w:after="0"/>
        <w:ind w:right="360"/>
        <w:rPr>
          <w:color w:val="3E4A76"/>
        </w:rPr>
      </w:pPr>
    </w:p>
    <w:p w14:paraId="78BC5911" w14:textId="77777777" w:rsidR="00310714" w:rsidRDefault="00310714" w:rsidP="00C07457">
      <w:pPr>
        <w:pStyle w:val="MCHIPFactSheetHeading1"/>
        <w:spacing w:after="0"/>
        <w:ind w:right="360"/>
        <w:rPr>
          <w:color w:val="3E4A76"/>
        </w:rPr>
      </w:pPr>
    </w:p>
    <w:p w14:paraId="78BC5912" w14:textId="77777777" w:rsidR="00C07457" w:rsidRPr="001535BF" w:rsidRDefault="00FC16CB" w:rsidP="00C07457">
      <w:pPr>
        <w:pStyle w:val="MCHIPFactSheetHeading1"/>
        <w:spacing w:after="0"/>
        <w:ind w:right="360"/>
        <w:rPr>
          <w:color w:val="3E4A76"/>
        </w:rPr>
      </w:pPr>
      <w:r>
        <w:rPr>
          <w:color w:val="3E4A76"/>
        </w:rPr>
        <w:t>Kenya</w:t>
      </w:r>
      <w:r w:rsidR="00C07457" w:rsidRPr="001535BF">
        <w:rPr>
          <w:color w:val="3E4A76"/>
        </w:rPr>
        <w:t xml:space="preserve"> and the GAVI Alliance </w:t>
      </w:r>
      <w:r w:rsidR="00C07457" w:rsidRPr="001535BF">
        <w:rPr>
          <w:rFonts w:ascii="Franklin Gothic Book" w:hAnsi="Franklin Gothic Book"/>
          <w:color w:val="3E4A76"/>
          <w:sz w:val="20"/>
          <w:szCs w:val="20"/>
        </w:rPr>
        <w:t xml:space="preserve">(as of </w:t>
      </w:r>
      <w:r w:rsidR="0053189B">
        <w:rPr>
          <w:rFonts w:ascii="Franklin Gothic Book" w:hAnsi="Franklin Gothic Book"/>
          <w:color w:val="3E4A76"/>
          <w:sz w:val="20"/>
          <w:szCs w:val="20"/>
        </w:rPr>
        <w:t>May 2011</w:t>
      </w:r>
      <w:r w:rsidR="00C07457" w:rsidRPr="001535BF">
        <w:rPr>
          <w:rFonts w:ascii="Franklin Gothic Book" w:hAnsi="Franklin Gothic Book"/>
          <w:color w:val="3E4A76"/>
          <w:sz w:val="20"/>
          <w:szCs w:val="20"/>
        </w:rPr>
        <w:t>)</w:t>
      </w:r>
    </w:p>
    <w:p w14:paraId="78BC5913" w14:textId="77777777" w:rsidR="00C07457" w:rsidRPr="001535BF" w:rsidRDefault="00C07457" w:rsidP="00C07457">
      <w:pPr>
        <w:pStyle w:val="MCHIPFactSheetHeading2"/>
        <w:rPr>
          <w:color w:val="3E4A76"/>
        </w:rPr>
      </w:pPr>
      <w:r w:rsidRPr="001535BF">
        <w:rPr>
          <w:color w:val="3E4A76"/>
        </w:rPr>
        <w:t>Current comprehensive Multi-year Plan (cMYP): 20</w:t>
      </w:r>
      <w:r w:rsidR="003B4C55">
        <w:rPr>
          <w:color w:val="3E4A76"/>
        </w:rPr>
        <w:t>10</w:t>
      </w:r>
      <w:r w:rsidRPr="001535BF">
        <w:rPr>
          <w:color w:val="3E4A76"/>
        </w:rPr>
        <w:t>–20</w:t>
      </w:r>
      <w:r w:rsidR="00FC16CB">
        <w:rPr>
          <w:color w:val="3E4A76"/>
        </w:rPr>
        <w:t>1</w:t>
      </w:r>
      <w:r w:rsidR="003B4C55">
        <w:rPr>
          <w:color w:val="3E4A76"/>
        </w:rPr>
        <w:t>5</w:t>
      </w:r>
      <w:r w:rsidR="00B263D5">
        <w:rPr>
          <w:color w:val="3E4A76"/>
        </w:rPr>
        <w:t>; Current Health Sector Plan dates: 200</w:t>
      </w:r>
      <w:r w:rsidR="00FC16CB">
        <w:rPr>
          <w:color w:val="3E4A76"/>
        </w:rPr>
        <w:t>5</w:t>
      </w:r>
      <w:r w:rsidR="00B263D5">
        <w:rPr>
          <w:color w:val="3E4A76"/>
        </w:rPr>
        <w:t>-20</w:t>
      </w:r>
      <w:r w:rsidR="00FC16CB">
        <w:rPr>
          <w:color w:val="3E4A76"/>
        </w:rPr>
        <w:t>10</w:t>
      </w:r>
    </w:p>
    <w:p w14:paraId="78BC5914" w14:textId="77777777" w:rsidR="006153B6" w:rsidRDefault="00140EE7" w:rsidP="00310714">
      <w:pPr>
        <w:pStyle w:val="MCHIPFactSheetBodyText"/>
      </w:pPr>
      <w:r>
        <w:t>Through mid-2011</w:t>
      </w:r>
      <w:r w:rsidR="00FC16CB" w:rsidRPr="00FC16CB">
        <w:t>, Kenya had been approved for just over $2</w:t>
      </w:r>
      <w:r>
        <w:t>55</w:t>
      </w:r>
      <w:r w:rsidR="00FC16CB" w:rsidRPr="00FC16CB">
        <w:t xml:space="preserve"> million in </w:t>
      </w:r>
      <w:hyperlink r:id="rId16" w:tgtFrame="_blank" w:history="1">
        <w:r w:rsidR="00FC16CB" w:rsidRPr="00FC16CB">
          <w:rPr>
            <w:rStyle w:val="Hyperlink"/>
            <w:rFonts w:cstheme="minorBidi"/>
          </w:rPr>
          <w:t>GAVI Alliance</w:t>
        </w:r>
      </w:hyperlink>
      <w:r w:rsidR="00FC16CB" w:rsidRPr="00FC16CB">
        <w:t xml:space="preserve"> support (see table on following page).  GAVI enabled Kenya to introduce the Haemophilus influenzae type b (Hib)  and Hepatitis B vaccine in 2001 in pentavalent formulation. It also has financed the yellow fever vaccine.  GAVI’s new vaccine support comes with a co-financing requirement, with </w:t>
      </w:r>
      <w:smartTag w:uri="urn:schemas-microsoft-com:office:smarttags" w:element="place">
        <w:smartTag w:uri="urn:schemas-microsoft-com:office:smarttags" w:element="country-region">
          <w:r w:rsidR="00FC16CB" w:rsidRPr="00FC16CB">
            <w:t>Kenya</w:t>
          </w:r>
        </w:smartTag>
      </w:smartTag>
      <w:r w:rsidR="00FC16CB" w:rsidRPr="00FC16CB">
        <w:t xml:space="preserve"> co-financing the pentavalent vaccine since 2007.  Kenya committed to contributing approximately $</w:t>
      </w:r>
      <w:r w:rsidR="008777F5">
        <w:t>6,461,374</w:t>
      </w:r>
      <w:r w:rsidR="00FC16CB" w:rsidRPr="00FC16CB">
        <w:t xml:space="preserve"> million </w:t>
      </w:r>
      <w:r w:rsidR="008777F5">
        <w:t>between 2012 and 2015</w:t>
      </w:r>
      <w:r w:rsidR="00FC16CB" w:rsidRPr="00FC16CB">
        <w:t xml:space="preserve"> to the cost of this vaccine.  In 2008, </w:t>
      </w:r>
      <w:smartTag w:uri="urn:schemas-microsoft-com:office:smarttags" w:element="place">
        <w:smartTag w:uri="urn:schemas-microsoft-com:office:smarttags" w:element="country-region">
          <w:r w:rsidR="00FC16CB" w:rsidRPr="00FC16CB">
            <w:t>Kenya</w:t>
          </w:r>
        </w:smartTag>
      </w:smartTag>
      <w:r w:rsidR="00FC16CB" w:rsidRPr="00FC16CB">
        <w:t xml:space="preserve"> was also approved to receive the new pneumococcal vaccine.  Although the introduction has been delayed, Kenya planned to co-finance a total of $</w:t>
      </w:r>
      <w:r w:rsidR="008777F5">
        <w:t>3</w:t>
      </w:r>
      <w:r w:rsidR="00FC16CB" w:rsidRPr="00FC16CB">
        <w:t>,</w:t>
      </w:r>
      <w:r w:rsidR="008777F5">
        <w:t>980</w:t>
      </w:r>
      <w:r w:rsidR="00FC16CB" w:rsidRPr="00FC16CB">
        <w:t xml:space="preserve">,000 </w:t>
      </w:r>
      <w:r w:rsidR="008777F5">
        <w:t>between 2009 and 2013</w:t>
      </w:r>
      <w:r w:rsidR="00FC16CB" w:rsidRPr="00FC16CB">
        <w:t>.  With GAVI’s revised eligibility criteria for new and underutilized vaccines (requiring ≥70% DTP3 coverage based on WHO/UNICEF estimates), Kenya is eligible to apply for support to introduce the rotavirus vaccine.</w:t>
      </w:r>
    </w:p>
    <w:tbl>
      <w:tblPr>
        <w:tblStyle w:val="TableGrid"/>
        <w:tblpPr w:leftFromText="180" w:rightFromText="180" w:vertAnchor="text" w:horzAnchor="margin" w:tblpXSpec="center" w:tblpY="248"/>
        <w:tblW w:w="6858" w:type="dxa"/>
        <w:tblLook w:val="01E0" w:firstRow="1" w:lastRow="1" w:firstColumn="1" w:lastColumn="1" w:noHBand="0" w:noVBand="0"/>
      </w:tblPr>
      <w:tblGrid>
        <w:gridCol w:w="1638"/>
        <w:gridCol w:w="180"/>
        <w:gridCol w:w="2250"/>
        <w:gridCol w:w="1369"/>
        <w:gridCol w:w="1421"/>
      </w:tblGrid>
      <w:tr w:rsidR="000C5ED1" w:rsidRPr="006C6AA8" w14:paraId="78BC5918" w14:textId="77777777" w:rsidTr="000C5ED1">
        <w:tc>
          <w:tcPr>
            <w:tcW w:w="1638" w:type="dxa"/>
            <w:tcBorders>
              <w:bottom w:val="single" w:sz="4" w:space="0" w:color="auto"/>
            </w:tcBorders>
            <w:shd w:val="clear" w:color="auto" w:fill="9C4B6E" w:themeFill="accent1"/>
          </w:tcPr>
          <w:p w14:paraId="78BC5915" w14:textId="77777777" w:rsidR="000C5ED1" w:rsidRPr="00FC16CB" w:rsidRDefault="000C5ED1" w:rsidP="005A2C04">
            <w:pPr>
              <w:jc w:val="center"/>
              <w:rPr>
                <w:rFonts w:ascii="Franklin Gothic Demi" w:hAnsi="Franklin Gothic Demi"/>
                <w:color w:val="FFFFFF" w:themeColor="background1"/>
                <w:sz w:val="22"/>
                <w:szCs w:val="22"/>
              </w:rPr>
            </w:pPr>
            <w:r w:rsidRPr="00FC16CB">
              <w:rPr>
                <w:rFonts w:ascii="Franklin Gothic Demi" w:hAnsi="Franklin Gothic Demi"/>
                <w:color w:val="FFFFFF" w:themeColor="background1"/>
                <w:sz w:val="22"/>
                <w:szCs w:val="22"/>
              </w:rPr>
              <w:t>Type</w:t>
            </w:r>
          </w:p>
        </w:tc>
        <w:tc>
          <w:tcPr>
            <w:tcW w:w="2430" w:type="dxa"/>
            <w:gridSpan w:val="2"/>
            <w:tcBorders>
              <w:bottom w:val="single" w:sz="4" w:space="0" w:color="auto"/>
            </w:tcBorders>
            <w:shd w:val="clear" w:color="auto" w:fill="9C4B6E" w:themeFill="accent1"/>
          </w:tcPr>
          <w:p w14:paraId="78BC5916" w14:textId="77777777" w:rsidR="000C5ED1" w:rsidRPr="00FC16CB" w:rsidRDefault="000C5ED1" w:rsidP="005A2C04">
            <w:pPr>
              <w:jc w:val="center"/>
              <w:rPr>
                <w:rFonts w:ascii="Franklin Gothic Demi" w:hAnsi="Franklin Gothic Demi"/>
                <w:color w:val="FFFFFF" w:themeColor="background1"/>
                <w:sz w:val="22"/>
                <w:szCs w:val="22"/>
              </w:rPr>
            </w:pPr>
            <w:r w:rsidRPr="00FC16CB">
              <w:rPr>
                <w:rFonts w:ascii="Franklin Gothic Demi" w:hAnsi="Franklin Gothic Demi"/>
                <w:color w:val="FFFFFF" w:themeColor="background1"/>
                <w:sz w:val="22"/>
                <w:szCs w:val="22"/>
              </w:rPr>
              <w:t>Dates</w:t>
            </w:r>
          </w:p>
        </w:tc>
        <w:tc>
          <w:tcPr>
            <w:tcW w:w="2790" w:type="dxa"/>
            <w:gridSpan w:val="2"/>
            <w:tcBorders>
              <w:bottom w:val="single" w:sz="4" w:space="0" w:color="auto"/>
            </w:tcBorders>
            <w:shd w:val="clear" w:color="auto" w:fill="9C4B6E" w:themeFill="accent1"/>
          </w:tcPr>
          <w:p w14:paraId="78BC5917" w14:textId="77777777" w:rsidR="000C5ED1" w:rsidRPr="00FC16CB" w:rsidRDefault="000C5ED1" w:rsidP="005A2C04">
            <w:pPr>
              <w:jc w:val="center"/>
              <w:rPr>
                <w:rFonts w:ascii="Franklin Gothic Demi" w:hAnsi="Franklin Gothic Demi"/>
                <w:color w:val="FFFFFF" w:themeColor="background1"/>
                <w:sz w:val="22"/>
                <w:szCs w:val="22"/>
              </w:rPr>
            </w:pPr>
            <w:r w:rsidRPr="00FC16CB">
              <w:rPr>
                <w:rFonts w:ascii="Franklin Gothic Demi" w:hAnsi="Franklin Gothic Demi"/>
                <w:color w:val="FFFFFF" w:themeColor="background1"/>
                <w:sz w:val="22"/>
                <w:szCs w:val="22"/>
              </w:rPr>
              <w:t>Support $</w:t>
            </w:r>
          </w:p>
        </w:tc>
      </w:tr>
      <w:tr w:rsidR="000C5ED1" w:rsidRPr="006C6AA8" w14:paraId="78BC591A" w14:textId="77777777" w:rsidTr="000C5ED1">
        <w:tc>
          <w:tcPr>
            <w:tcW w:w="6858" w:type="dxa"/>
            <w:gridSpan w:val="5"/>
            <w:shd w:val="clear" w:color="auto" w:fill="ECD9E1" w:themeFill="accent1" w:themeFillTint="33"/>
          </w:tcPr>
          <w:p w14:paraId="78BC5919" w14:textId="77777777" w:rsidR="000C5ED1" w:rsidRPr="005E37FB" w:rsidRDefault="000C5ED1" w:rsidP="005A2C04">
            <w:pPr>
              <w:jc w:val="both"/>
              <w:rPr>
                <w:rFonts w:ascii="Calibri" w:hAnsi="Calibri"/>
                <w:b/>
              </w:rPr>
            </w:pPr>
            <w:r w:rsidRPr="005E37FB">
              <w:rPr>
                <w:rFonts w:ascii="Calibri" w:hAnsi="Calibri"/>
                <w:b/>
                <w:sz w:val="22"/>
                <w:szCs w:val="22"/>
              </w:rPr>
              <w:t>Injection Safety Support (INS)</w:t>
            </w:r>
          </w:p>
        </w:tc>
      </w:tr>
      <w:tr w:rsidR="000C5ED1" w:rsidRPr="006C6AA8" w14:paraId="78BC591F" w14:textId="77777777" w:rsidTr="000C5ED1">
        <w:tc>
          <w:tcPr>
            <w:tcW w:w="1818" w:type="dxa"/>
            <w:gridSpan w:val="2"/>
            <w:tcBorders>
              <w:bottom w:val="single" w:sz="4" w:space="0" w:color="auto"/>
            </w:tcBorders>
          </w:tcPr>
          <w:p w14:paraId="78BC591B" w14:textId="77777777" w:rsidR="000C5ED1" w:rsidRPr="005E37FB" w:rsidRDefault="000C5ED1" w:rsidP="005A2C04">
            <w:pPr>
              <w:jc w:val="both"/>
              <w:rPr>
                <w:rFonts w:ascii="Calibri" w:hAnsi="Calibri"/>
                <w:sz w:val="22"/>
                <w:szCs w:val="22"/>
              </w:rPr>
            </w:pPr>
          </w:p>
        </w:tc>
        <w:tc>
          <w:tcPr>
            <w:tcW w:w="2250" w:type="dxa"/>
            <w:tcBorders>
              <w:bottom w:val="single" w:sz="4" w:space="0" w:color="auto"/>
            </w:tcBorders>
          </w:tcPr>
          <w:p w14:paraId="78BC591C" w14:textId="77777777" w:rsidR="000C5ED1" w:rsidRPr="005E37FB" w:rsidRDefault="000C5ED1" w:rsidP="005A2C04">
            <w:pPr>
              <w:jc w:val="both"/>
              <w:rPr>
                <w:rFonts w:ascii="Calibri" w:hAnsi="Calibri"/>
                <w:sz w:val="22"/>
                <w:szCs w:val="22"/>
              </w:rPr>
            </w:pPr>
            <w:r w:rsidRPr="005E37FB">
              <w:rPr>
                <w:rFonts w:ascii="Calibri" w:hAnsi="Calibri"/>
                <w:sz w:val="22"/>
                <w:szCs w:val="22"/>
              </w:rPr>
              <w:t>2003-2005</w:t>
            </w:r>
          </w:p>
        </w:tc>
        <w:tc>
          <w:tcPr>
            <w:tcW w:w="1369" w:type="dxa"/>
            <w:tcBorders>
              <w:bottom w:val="single" w:sz="4" w:space="0" w:color="auto"/>
              <w:right w:val="nil"/>
            </w:tcBorders>
            <w:vAlign w:val="center"/>
          </w:tcPr>
          <w:p w14:paraId="78BC591D" w14:textId="77777777" w:rsidR="000C5ED1" w:rsidRPr="005E37FB" w:rsidRDefault="000C5ED1" w:rsidP="000C5ED1">
            <w:pPr>
              <w:jc w:val="right"/>
              <w:rPr>
                <w:rFonts w:ascii="Calibri" w:hAnsi="Calibri"/>
                <w:sz w:val="22"/>
                <w:szCs w:val="22"/>
              </w:rPr>
            </w:pPr>
            <w:r w:rsidRPr="005E37FB">
              <w:rPr>
                <w:rFonts w:ascii="Calibri" w:hAnsi="Calibri"/>
                <w:sz w:val="22"/>
                <w:szCs w:val="22"/>
              </w:rPr>
              <w:t>1,</w:t>
            </w:r>
            <w:r>
              <w:rPr>
                <w:rFonts w:ascii="Calibri" w:hAnsi="Calibri"/>
                <w:sz w:val="22"/>
                <w:szCs w:val="22"/>
              </w:rPr>
              <w:t>129</w:t>
            </w:r>
            <w:r w:rsidRPr="005E37FB">
              <w:rPr>
                <w:rFonts w:ascii="Calibri" w:hAnsi="Calibri"/>
                <w:sz w:val="22"/>
                <w:szCs w:val="22"/>
              </w:rPr>
              <w:t>,</w:t>
            </w:r>
            <w:r>
              <w:rPr>
                <w:rFonts w:ascii="Calibri" w:hAnsi="Calibri"/>
                <w:sz w:val="22"/>
                <w:szCs w:val="22"/>
              </w:rPr>
              <w:t>963</w:t>
            </w:r>
          </w:p>
        </w:tc>
        <w:tc>
          <w:tcPr>
            <w:tcW w:w="1421" w:type="dxa"/>
            <w:tcBorders>
              <w:left w:val="nil"/>
              <w:bottom w:val="single" w:sz="4" w:space="0" w:color="auto"/>
            </w:tcBorders>
          </w:tcPr>
          <w:p w14:paraId="78BC591E" w14:textId="77777777" w:rsidR="000C5ED1" w:rsidRPr="005E37FB" w:rsidRDefault="000C5ED1" w:rsidP="005A2C04">
            <w:pPr>
              <w:jc w:val="both"/>
              <w:rPr>
                <w:rFonts w:ascii="Calibri" w:hAnsi="Calibri"/>
                <w:sz w:val="22"/>
                <w:szCs w:val="22"/>
              </w:rPr>
            </w:pPr>
            <w:r w:rsidRPr="005E37FB">
              <w:rPr>
                <w:rFonts w:ascii="Calibri" w:hAnsi="Calibri"/>
                <w:sz w:val="22"/>
                <w:szCs w:val="22"/>
              </w:rPr>
              <w:t>(completed)</w:t>
            </w:r>
          </w:p>
        </w:tc>
      </w:tr>
      <w:tr w:rsidR="000C5ED1" w:rsidRPr="006C6AA8" w14:paraId="78BC5921" w14:textId="77777777" w:rsidTr="000C5ED1">
        <w:tc>
          <w:tcPr>
            <w:tcW w:w="6858" w:type="dxa"/>
            <w:gridSpan w:val="5"/>
            <w:shd w:val="clear" w:color="auto" w:fill="ECD9E1" w:themeFill="accent1" w:themeFillTint="33"/>
          </w:tcPr>
          <w:p w14:paraId="78BC5920" w14:textId="77777777" w:rsidR="000C5ED1" w:rsidRPr="005E37FB" w:rsidRDefault="000C5ED1" w:rsidP="005A2C04">
            <w:pPr>
              <w:jc w:val="both"/>
              <w:rPr>
                <w:rFonts w:ascii="Calibri" w:hAnsi="Calibri"/>
              </w:rPr>
            </w:pPr>
            <w:r w:rsidRPr="005E37FB">
              <w:rPr>
                <w:rFonts w:ascii="Calibri" w:hAnsi="Calibri"/>
                <w:b/>
                <w:sz w:val="22"/>
                <w:szCs w:val="22"/>
              </w:rPr>
              <w:t xml:space="preserve">Immunization Services Support (ISS) </w:t>
            </w:r>
            <w:r w:rsidRPr="00BF4B19">
              <w:rPr>
                <w:rFonts w:ascii="Calibri" w:hAnsi="Calibri"/>
              </w:rPr>
              <w:t>(7)</w:t>
            </w:r>
          </w:p>
        </w:tc>
      </w:tr>
      <w:tr w:rsidR="000C5ED1" w:rsidRPr="006C6AA8" w14:paraId="78BC5926" w14:textId="77777777" w:rsidTr="000C5ED1">
        <w:tc>
          <w:tcPr>
            <w:tcW w:w="1818" w:type="dxa"/>
            <w:gridSpan w:val="2"/>
            <w:tcBorders>
              <w:bottom w:val="single" w:sz="4" w:space="0" w:color="auto"/>
            </w:tcBorders>
          </w:tcPr>
          <w:p w14:paraId="78BC5922" w14:textId="77777777" w:rsidR="000C5ED1" w:rsidRPr="005E37FB" w:rsidRDefault="000C5ED1" w:rsidP="005A2C04">
            <w:pPr>
              <w:jc w:val="both"/>
              <w:rPr>
                <w:rFonts w:ascii="Calibri" w:hAnsi="Calibri"/>
                <w:sz w:val="22"/>
                <w:szCs w:val="22"/>
              </w:rPr>
            </w:pPr>
          </w:p>
        </w:tc>
        <w:tc>
          <w:tcPr>
            <w:tcW w:w="2250" w:type="dxa"/>
            <w:tcBorders>
              <w:bottom w:val="single" w:sz="4" w:space="0" w:color="auto"/>
            </w:tcBorders>
          </w:tcPr>
          <w:p w14:paraId="78BC5923" w14:textId="77777777" w:rsidR="000C5ED1" w:rsidRPr="005E37FB" w:rsidRDefault="00D278D6" w:rsidP="00D278D6">
            <w:pPr>
              <w:jc w:val="both"/>
              <w:rPr>
                <w:rFonts w:ascii="Calibri" w:hAnsi="Calibri"/>
                <w:sz w:val="22"/>
                <w:szCs w:val="22"/>
              </w:rPr>
            </w:pPr>
            <w:r>
              <w:rPr>
                <w:rFonts w:ascii="Calibri" w:hAnsi="Calibri"/>
                <w:sz w:val="22"/>
                <w:szCs w:val="22"/>
              </w:rPr>
              <w:t>2001</w:t>
            </w:r>
            <w:r w:rsidR="000C5ED1" w:rsidRPr="005E37FB">
              <w:rPr>
                <w:rFonts w:ascii="Calibri" w:hAnsi="Calibri"/>
                <w:sz w:val="22"/>
                <w:szCs w:val="22"/>
              </w:rPr>
              <w:t>-2003,2007-201</w:t>
            </w:r>
            <w:r>
              <w:rPr>
                <w:rFonts w:ascii="Calibri" w:hAnsi="Calibri"/>
                <w:sz w:val="22"/>
                <w:szCs w:val="22"/>
              </w:rPr>
              <w:t>2</w:t>
            </w:r>
          </w:p>
        </w:tc>
        <w:tc>
          <w:tcPr>
            <w:tcW w:w="1369" w:type="dxa"/>
            <w:tcBorders>
              <w:bottom w:val="single" w:sz="4" w:space="0" w:color="auto"/>
              <w:right w:val="nil"/>
            </w:tcBorders>
            <w:vAlign w:val="center"/>
          </w:tcPr>
          <w:p w14:paraId="78BC5924" w14:textId="77777777" w:rsidR="000C5ED1" w:rsidRPr="005E37FB" w:rsidRDefault="000C5ED1" w:rsidP="005A2C04">
            <w:pPr>
              <w:jc w:val="right"/>
              <w:rPr>
                <w:rFonts w:ascii="Calibri" w:hAnsi="Calibri"/>
                <w:sz w:val="22"/>
                <w:szCs w:val="22"/>
              </w:rPr>
            </w:pPr>
            <w:r>
              <w:rPr>
                <w:rFonts w:ascii="Calibri" w:hAnsi="Calibri"/>
                <w:sz w:val="22"/>
                <w:szCs w:val="22"/>
              </w:rPr>
              <w:t>5,870,180</w:t>
            </w:r>
          </w:p>
        </w:tc>
        <w:tc>
          <w:tcPr>
            <w:tcW w:w="1421" w:type="dxa"/>
            <w:tcBorders>
              <w:left w:val="nil"/>
              <w:bottom w:val="single" w:sz="4" w:space="0" w:color="auto"/>
            </w:tcBorders>
          </w:tcPr>
          <w:p w14:paraId="78BC5925" w14:textId="77777777" w:rsidR="000C5ED1" w:rsidRPr="005E37FB" w:rsidRDefault="000C5ED1" w:rsidP="005A2C04">
            <w:pPr>
              <w:jc w:val="both"/>
              <w:rPr>
                <w:rFonts w:ascii="Calibri" w:hAnsi="Calibri"/>
                <w:sz w:val="22"/>
                <w:szCs w:val="22"/>
              </w:rPr>
            </w:pPr>
            <w:r w:rsidRPr="005E37FB">
              <w:rPr>
                <w:rFonts w:ascii="Calibri" w:hAnsi="Calibri"/>
                <w:sz w:val="22"/>
                <w:szCs w:val="22"/>
              </w:rPr>
              <w:t>(in progress)</w:t>
            </w:r>
          </w:p>
        </w:tc>
      </w:tr>
      <w:tr w:rsidR="000C5ED1" w:rsidRPr="006C6AA8" w14:paraId="78BC5928" w14:textId="77777777" w:rsidTr="000C5ED1">
        <w:tc>
          <w:tcPr>
            <w:tcW w:w="6858" w:type="dxa"/>
            <w:gridSpan w:val="5"/>
            <w:shd w:val="clear" w:color="auto" w:fill="ECD9E1" w:themeFill="accent1" w:themeFillTint="33"/>
          </w:tcPr>
          <w:p w14:paraId="78BC5927" w14:textId="77777777" w:rsidR="000C5ED1" w:rsidRPr="005E37FB" w:rsidRDefault="000C5ED1" w:rsidP="005A2C04">
            <w:pPr>
              <w:jc w:val="both"/>
              <w:rPr>
                <w:rFonts w:ascii="Calibri" w:hAnsi="Calibri"/>
              </w:rPr>
            </w:pPr>
            <w:r w:rsidRPr="005E37FB">
              <w:rPr>
                <w:rFonts w:ascii="Calibri" w:hAnsi="Calibri"/>
                <w:b/>
                <w:sz w:val="22"/>
                <w:szCs w:val="22"/>
              </w:rPr>
              <w:lastRenderedPageBreak/>
              <w:t xml:space="preserve">Health System Strengthening Support (HSS) </w:t>
            </w:r>
            <w:r w:rsidRPr="00BF4B19">
              <w:rPr>
                <w:rFonts w:ascii="Calibri" w:hAnsi="Calibri"/>
              </w:rPr>
              <w:t>(8)</w:t>
            </w:r>
          </w:p>
        </w:tc>
      </w:tr>
      <w:tr w:rsidR="000C5ED1" w:rsidRPr="006C6AA8" w14:paraId="78BC592D" w14:textId="77777777" w:rsidTr="000C5ED1">
        <w:tc>
          <w:tcPr>
            <w:tcW w:w="1818" w:type="dxa"/>
            <w:gridSpan w:val="2"/>
            <w:tcBorders>
              <w:bottom w:val="single" w:sz="4" w:space="0" w:color="auto"/>
            </w:tcBorders>
          </w:tcPr>
          <w:p w14:paraId="78BC5929" w14:textId="77777777" w:rsidR="000C5ED1" w:rsidRPr="005E37FB" w:rsidRDefault="000C5ED1" w:rsidP="005A2C04">
            <w:pPr>
              <w:jc w:val="both"/>
              <w:rPr>
                <w:rFonts w:ascii="Calibri" w:hAnsi="Calibri"/>
                <w:sz w:val="22"/>
                <w:szCs w:val="22"/>
              </w:rPr>
            </w:pPr>
          </w:p>
        </w:tc>
        <w:tc>
          <w:tcPr>
            <w:tcW w:w="2250" w:type="dxa"/>
            <w:tcBorders>
              <w:bottom w:val="single" w:sz="4" w:space="0" w:color="auto"/>
            </w:tcBorders>
          </w:tcPr>
          <w:p w14:paraId="78BC592A" w14:textId="77777777" w:rsidR="000C5ED1" w:rsidRPr="005E37FB" w:rsidRDefault="000C5ED1" w:rsidP="005A2C04">
            <w:pPr>
              <w:jc w:val="both"/>
              <w:rPr>
                <w:rFonts w:ascii="Calibri" w:hAnsi="Calibri"/>
                <w:sz w:val="22"/>
                <w:szCs w:val="22"/>
              </w:rPr>
            </w:pPr>
            <w:r w:rsidRPr="005E37FB">
              <w:rPr>
                <w:rFonts w:ascii="Calibri" w:hAnsi="Calibri"/>
                <w:sz w:val="22"/>
                <w:szCs w:val="22"/>
              </w:rPr>
              <w:t>2007-2009</w:t>
            </w:r>
          </w:p>
        </w:tc>
        <w:tc>
          <w:tcPr>
            <w:tcW w:w="1369" w:type="dxa"/>
            <w:tcBorders>
              <w:bottom w:val="single" w:sz="4" w:space="0" w:color="auto"/>
              <w:right w:val="nil"/>
            </w:tcBorders>
            <w:vAlign w:val="center"/>
          </w:tcPr>
          <w:p w14:paraId="78BC592B" w14:textId="77777777" w:rsidR="000C5ED1" w:rsidRPr="005E37FB" w:rsidRDefault="000C5ED1" w:rsidP="005A2C04">
            <w:pPr>
              <w:ind w:left="1212" w:hanging="1212"/>
              <w:jc w:val="right"/>
              <w:rPr>
                <w:rFonts w:ascii="Calibri" w:hAnsi="Calibri"/>
                <w:sz w:val="22"/>
                <w:szCs w:val="22"/>
              </w:rPr>
            </w:pPr>
            <w:r w:rsidRPr="005E37FB">
              <w:rPr>
                <w:rFonts w:ascii="Calibri" w:hAnsi="Calibri"/>
                <w:sz w:val="22"/>
                <w:szCs w:val="22"/>
              </w:rPr>
              <w:t>9,903,000</w:t>
            </w:r>
          </w:p>
        </w:tc>
        <w:tc>
          <w:tcPr>
            <w:tcW w:w="1421" w:type="dxa"/>
            <w:tcBorders>
              <w:left w:val="nil"/>
              <w:bottom w:val="single" w:sz="4" w:space="0" w:color="auto"/>
            </w:tcBorders>
          </w:tcPr>
          <w:p w14:paraId="78BC592C" w14:textId="77777777" w:rsidR="000C5ED1" w:rsidRPr="005E37FB" w:rsidRDefault="00126E12" w:rsidP="005A2C04">
            <w:pPr>
              <w:jc w:val="both"/>
              <w:rPr>
                <w:rFonts w:ascii="Calibri" w:hAnsi="Calibri"/>
                <w:sz w:val="22"/>
                <w:szCs w:val="22"/>
              </w:rPr>
            </w:pPr>
            <w:r>
              <w:rPr>
                <w:rFonts w:ascii="Calibri" w:hAnsi="Calibri"/>
                <w:sz w:val="22"/>
                <w:szCs w:val="22"/>
              </w:rPr>
              <w:t>(completed)</w:t>
            </w:r>
          </w:p>
        </w:tc>
      </w:tr>
      <w:tr w:rsidR="000C5ED1" w:rsidRPr="006C6AA8" w14:paraId="78BC592F" w14:textId="77777777" w:rsidTr="000C5ED1">
        <w:tc>
          <w:tcPr>
            <w:tcW w:w="6858" w:type="dxa"/>
            <w:gridSpan w:val="5"/>
            <w:shd w:val="clear" w:color="auto" w:fill="ECD9E1" w:themeFill="accent1" w:themeFillTint="33"/>
          </w:tcPr>
          <w:p w14:paraId="78BC592E" w14:textId="77777777" w:rsidR="000C5ED1" w:rsidRPr="005E37FB" w:rsidRDefault="000C5ED1" w:rsidP="005A2C04">
            <w:pPr>
              <w:jc w:val="both"/>
              <w:rPr>
                <w:rFonts w:ascii="Calibri" w:hAnsi="Calibri"/>
              </w:rPr>
            </w:pPr>
            <w:r w:rsidRPr="005E37FB">
              <w:rPr>
                <w:rFonts w:ascii="Calibri" w:hAnsi="Calibri"/>
                <w:b/>
                <w:sz w:val="22"/>
                <w:szCs w:val="22"/>
              </w:rPr>
              <w:t xml:space="preserve">New Vaccine Support (NVS) </w:t>
            </w:r>
            <w:r w:rsidRPr="00AB7EBA">
              <w:rPr>
                <w:rFonts w:ascii="Calibri" w:hAnsi="Calibri"/>
              </w:rPr>
              <w:t>(9)</w:t>
            </w:r>
          </w:p>
        </w:tc>
      </w:tr>
      <w:tr w:rsidR="000C5ED1" w:rsidRPr="006C6AA8" w14:paraId="78BC5934" w14:textId="77777777" w:rsidTr="000C5ED1">
        <w:tc>
          <w:tcPr>
            <w:tcW w:w="1818" w:type="dxa"/>
            <w:gridSpan w:val="2"/>
          </w:tcPr>
          <w:p w14:paraId="78BC5930" w14:textId="77777777" w:rsidR="000C5ED1" w:rsidRPr="005E37FB" w:rsidRDefault="000C5ED1" w:rsidP="00126E12">
            <w:pPr>
              <w:jc w:val="both"/>
              <w:rPr>
                <w:rFonts w:ascii="Calibri" w:hAnsi="Calibri"/>
                <w:sz w:val="22"/>
                <w:szCs w:val="22"/>
              </w:rPr>
            </w:pPr>
            <w:r w:rsidRPr="005E37FB">
              <w:rPr>
                <w:rFonts w:ascii="Calibri" w:hAnsi="Calibri"/>
                <w:sz w:val="22"/>
                <w:szCs w:val="22"/>
              </w:rPr>
              <w:t xml:space="preserve">Yellow </w:t>
            </w:r>
            <w:r w:rsidR="00126E12">
              <w:rPr>
                <w:rFonts w:ascii="Calibri" w:hAnsi="Calibri"/>
                <w:sz w:val="22"/>
                <w:szCs w:val="22"/>
              </w:rPr>
              <w:t>F</w:t>
            </w:r>
            <w:r w:rsidRPr="005E37FB">
              <w:rPr>
                <w:rFonts w:ascii="Calibri" w:hAnsi="Calibri"/>
                <w:sz w:val="22"/>
                <w:szCs w:val="22"/>
              </w:rPr>
              <w:t>ever</w:t>
            </w:r>
          </w:p>
        </w:tc>
        <w:tc>
          <w:tcPr>
            <w:tcW w:w="2250" w:type="dxa"/>
          </w:tcPr>
          <w:p w14:paraId="78BC5931" w14:textId="77777777" w:rsidR="000C5ED1" w:rsidRPr="005E37FB" w:rsidRDefault="000C5ED1" w:rsidP="005A2C04">
            <w:pPr>
              <w:jc w:val="both"/>
              <w:rPr>
                <w:rFonts w:ascii="Calibri" w:hAnsi="Calibri"/>
                <w:sz w:val="22"/>
                <w:szCs w:val="22"/>
              </w:rPr>
            </w:pPr>
            <w:r w:rsidRPr="005E37FB">
              <w:rPr>
                <w:rFonts w:ascii="Calibri" w:hAnsi="Calibri"/>
                <w:sz w:val="22"/>
                <w:szCs w:val="22"/>
              </w:rPr>
              <w:t>2001-2015</w:t>
            </w:r>
          </w:p>
        </w:tc>
        <w:tc>
          <w:tcPr>
            <w:tcW w:w="1369" w:type="dxa"/>
            <w:tcBorders>
              <w:right w:val="nil"/>
            </w:tcBorders>
            <w:vAlign w:val="center"/>
          </w:tcPr>
          <w:p w14:paraId="78BC5932" w14:textId="77777777" w:rsidR="000C5ED1" w:rsidRPr="005E37FB" w:rsidRDefault="000C5ED1" w:rsidP="005A2C04">
            <w:pPr>
              <w:jc w:val="right"/>
              <w:rPr>
                <w:rFonts w:ascii="Calibri" w:hAnsi="Calibri"/>
                <w:sz w:val="22"/>
                <w:szCs w:val="22"/>
              </w:rPr>
            </w:pPr>
            <w:r>
              <w:rPr>
                <w:rFonts w:ascii="Calibri" w:hAnsi="Calibri"/>
                <w:sz w:val="22"/>
                <w:szCs w:val="22"/>
              </w:rPr>
              <w:t>480,938</w:t>
            </w:r>
          </w:p>
        </w:tc>
        <w:tc>
          <w:tcPr>
            <w:tcW w:w="1421" w:type="dxa"/>
            <w:tcBorders>
              <w:left w:val="nil"/>
            </w:tcBorders>
          </w:tcPr>
          <w:p w14:paraId="78BC5933" w14:textId="77777777" w:rsidR="000C5ED1" w:rsidRPr="005E37FB" w:rsidRDefault="000C5ED1" w:rsidP="005A2C04">
            <w:pPr>
              <w:jc w:val="both"/>
              <w:rPr>
                <w:rFonts w:ascii="Calibri" w:hAnsi="Calibri"/>
                <w:sz w:val="22"/>
                <w:szCs w:val="22"/>
              </w:rPr>
            </w:pPr>
            <w:r w:rsidRPr="005E37FB">
              <w:rPr>
                <w:rFonts w:ascii="Calibri" w:hAnsi="Calibri"/>
                <w:sz w:val="22"/>
                <w:szCs w:val="22"/>
              </w:rPr>
              <w:t>(in progress)</w:t>
            </w:r>
          </w:p>
        </w:tc>
      </w:tr>
      <w:tr w:rsidR="000C5ED1" w:rsidRPr="006C6AA8" w14:paraId="78BC5939" w14:textId="77777777" w:rsidTr="000C5ED1">
        <w:tc>
          <w:tcPr>
            <w:tcW w:w="1818" w:type="dxa"/>
            <w:gridSpan w:val="2"/>
          </w:tcPr>
          <w:p w14:paraId="78BC5935" w14:textId="77777777" w:rsidR="000C5ED1" w:rsidRPr="005E37FB" w:rsidRDefault="0084416E" w:rsidP="000C5ED1">
            <w:pPr>
              <w:jc w:val="both"/>
              <w:rPr>
                <w:rFonts w:ascii="Calibri" w:hAnsi="Calibri"/>
                <w:sz w:val="22"/>
                <w:szCs w:val="22"/>
              </w:rPr>
            </w:pPr>
            <w:r>
              <w:rPr>
                <w:rFonts w:ascii="Calibri" w:hAnsi="Calibri"/>
                <w:sz w:val="22"/>
                <w:szCs w:val="22"/>
              </w:rPr>
              <w:t>Penta</w:t>
            </w:r>
            <w:r w:rsidR="000C5ED1" w:rsidRPr="005E37FB">
              <w:rPr>
                <w:rFonts w:ascii="Calibri" w:hAnsi="Calibri"/>
                <w:sz w:val="22"/>
                <w:szCs w:val="22"/>
              </w:rPr>
              <w:t xml:space="preserve"> (10)</w:t>
            </w:r>
          </w:p>
        </w:tc>
        <w:tc>
          <w:tcPr>
            <w:tcW w:w="2250" w:type="dxa"/>
          </w:tcPr>
          <w:p w14:paraId="78BC5936" w14:textId="77777777" w:rsidR="000C5ED1" w:rsidRPr="005E37FB" w:rsidRDefault="000C5ED1" w:rsidP="005A2C04">
            <w:pPr>
              <w:jc w:val="both"/>
              <w:rPr>
                <w:rFonts w:ascii="Calibri" w:hAnsi="Calibri"/>
                <w:sz w:val="22"/>
                <w:szCs w:val="22"/>
              </w:rPr>
            </w:pPr>
            <w:r w:rsidRPr="005E37FB">
              <w:rPr>
                <w:rFonts w:ascii="Calibri" w:hAnsi="Calibri"/>
                <w:sz w:val="22"/>
                <w:szCs w:val="22"/>
              </w:rPr>
              <w:t>2001-2015</w:t>
            </w:r>
          </w:p>
        </w:tc>
        <w:tc>
          <w:tcPr>
            <w:tcW w:w="1369" w:type="dxa"/>
            <w:tcBorders>
              <w:right w:val="nil"/>
            </w:tcBorders>
            <w:vAlign w:val="center"/>
          </w:tcPr>
          <w:p w14:paraId="78BC5937" w14:textId="77777777" w:rsidR="000C5ED1" w:rsidRPr="005E37FB" w:rsidRDefault="000C5ED1" w:rsidP="005A2C04">
            <w:pPr>
              <w:jc w:val="right"/>
              <w:rPr>
                <w:rFonts w:ascii="Calibri" w:hAnsi="Calibri"/>
                <w:sz w:val="22"/>
                <w:szCs w:val="22"/>
              </w:rPr>
            </w:pPr>
            <w:r>
              <w:rPr>
                <w:rFonts w:ascii="Calibri" w:hAnsi="Calibri"/>
                <w:sz w:val="22"/>
                <w:szCs w:val="22"/>
              </w:rPr>
              <w:t>177,987,049</w:t>
            </w:r>
          </w:p>
        </w:tc>
        <w:tc>
          <w:tcPr>
            <w:tcW w:w="1421" w:type="dxa"/>
            <w:tcBorders>
              <w:left w:val="nil"/>
            </w:tcBorders>
          </w:tcPr>
          <w:p w14:paraId="78BC5938" w14:textId="77777777" w:rsidR="000C5ED1" w:rsidRPr="005E37FB" w:rsidRDefault="000C5ED1" w:rsidP="005A2C04">
            <w:pPr>
              <w:jc w:val="both"/>
              <w:rPr>
                <w:rFonts w:ascii="Calibri" w:hAnsi="Calibri"/>
                <w:sz w:val="22"/>
                <w:szCs w:val="22"/>
              </w:rPr>
            </w:pPr>
            <w:r w:rsidRPr="005E37FB">
              <w:rPr>
                <w:rFonts w:ascii="Calibri" w:hAnsi="Calibri"/>
                <w:sz w:val="22"/>
                <w:szCs w:val="22"/>
              </w:rPr>
              <w:t>(in progress)</w:t>
            </w:r>
          </w:p>
        </w:tc>
      </w:tr>
      <w:tr w:rsidR="000C5ED1" w:rsidRPr="006C6AA8" w14:paraId="78BC593E" w14:textId="77777777" w:rsidTr="000C5ED1">
        <w:tc>
          <w:tcPr>
            <w:tcW w:w="1818" w:type="dxa"/>
            <w:gridSpan w:val="2"/>
          </w:tcPr>
          <w:p w14:paraId="78BC593A" w14:textId="77777777" w:rsidR="000C5ED1" w:rsidRPr="005E37FB" w:rsidRDefault="000C5ED1" w:rsidP="0084416E">
            <w:pPr>
              <w:jc w:val="both"/>
              <w:rPr>
                <w:rFonts w:ascii="Calibri" w:hAnsi="Calibri"/>
                <w:sz w:val="22"/>
                <w:szCs w:val="22"/>
              </w:rPr>
            </w:pPr>
            <w:r w:rsidRPr="005E37FB">
              <w:rPr>
                <w:rFonts w:ascii="Calibri" w:hAnsi="Calibri"/>
                <w:sz w:val="22"/>
                <w:szCs w:val="22"/>
              </w:rPr>
              <w:t>Pneumo</w:t>
            </w:r>
          </w:p>
        </w:tc>
        <w:tc>
          <w:tcPr>
            <w:tcW w:w="2250" w:type="dxa"/>
          </w:tcPr>
          <w:p w14:paraId="78BC593B" w14:textId="77777777" w:rsidR="000C5ED1" w:rsidRPr="005E37FB" w:rsidRDefault="000C5ED1" w:rsidP="005A2C04">
            <w:pPr>
              <w:jc w:val="both"/>
              <w:rPr>
                <w:rFonts w:ascii="Calibri" w:hAnsi="Calibri"/>
                <w:sz w:val="22"/>
                <w:szCs w:val="22"/>
              </w:rPr>
            </w:pPr>
            <w:r w:rsidRPr="005E37FB">
              <w:rPr>
                <w:rFonts w:ascii="Calibri" w:hAnsi="Calibri"/>
                <w:sz w:val="22"/>
                <w:szCs w:val="22"/>
              </w:rPr>
              <w:t>2009-2010</w:t>
            </w:r>
          </w:p>
        </w:tc>
        <w:tc>
          <w:tcPr>
            <w:tcW w:w="1369" w:type="dxa"/>
            <w:tcBorders>
              <w:right w:val="nil"/>
            </w:tcBorders>
            <w:vAlign w:val="center"/>
          </w:tcPr>
          <w:p w14:paraId="78BC593C" w14:textId="77777777" w:rsidR="000C5ED1" w:rsidRPr="005E37FB" w:rsidRDefault="000C5ED1" w:rsidP="005A2C04">
            <w:pPr>
              <w:jc w:val="right"/>
              <w:rPr>
                <w:rFonts w:ascii="Calibri" w:hAnsi="Calibri"/>
                <w:sz w:val="22"/>
                <w:szCs w:val="22"/>
              </w:rPr>
            </w:pPr>
            <w:r>
              <w:rPr>
                <w:rFonts w:ascii="Calibri" w:hAnsi="Calibri"/>
                <w:sz w:val="22"/>
                <w:szCs w:val="22"/>
              </w:rPr>
              <w:t>157,956,489</w:t>
            </w:r>
          </w:p>
        </w:tc>
        <w:tc>
          <w:tcPr>
            <w:tcW w:w="1421" w:type="dxa"/>
            <w:tcBorders>
              <w:left w:val="nil"/>
            </w:tcBorders>
          </w:tcPr>
          <w:p w14:paraId="78BC593D" w14:textId="77777777" w:rsidR="000C5ED1" w:rsidRPr="005E37FB" w:rsidRDefault="000C5ED1" w:rsidP="005A2C04">
            <w:pPr>
              <w:jc w:val="both"/>
              <w:rPr>
                <w:rFonts w:ascii="Calibri" w:hAnsi="Calibri"/>
                <w:sz w:val="22"/>
                <w:szCs w:val="22"/>
              </w:rPr>
            </w:pPr>
            <w:r w:rsidRPr="005E37FB">
              <w:rPr>
                <w:rFonts w:ascii="Calibri" w:hAnsi="Calibri"/>
                <w:sz w:val="22"/>
                <w:szCs w:val="22"/>
              </w:rPr>
              <w:t>(in progress)</w:t>
            </w:r>
          </w:p>
        </w:tc>
      </w:tr>
    </w:tbl>
    <w:p w14:paraId="78BC593F" w14:textId="77777777" w:rsidR="00C07457" w:rsidRPr="001535BF" w:rsidRDefault="00C07457" w:rsidP="00C07457">
      <w:pPr>
        <w:pStyle w:val="MCHIPFactSheetBodyText"/>
      </w:pPr>
    </w:p>
    <w:p w14:paraId="78BC5940" w14:textId="77777777" w:rsidR="000C5ED1" w:rsidRDefault="000C5ED1" w:rsidP="00C07457">
      <w:pPr>
        <w:pStyle w:val="MCHIPFactSheetBodyText"/>
      </w:pPr>
    </w:p>
    <w:p w14:paraId="78BC5941" w14:textId="77777777" w:rsidR="000C5ED1" w:rsidRDefault="000C5ED1" w:rsidP="00C07457">
      <w:pPr>
        <w:pStyle w:val="MCHIPFactSheetBodyText"/>
      </w:pPr>
    </w:p>
    <w:p w14:paraId="78BC5942" w14:textId="77777777" w:rsidR="000C5ED1" w:rsidRDefault="000C5ED1" w:rsidP="00C07457">
      <w:pPr>
        <w:pStyle w:val="MCHIPFactSheetBodyText"/>
      </w:pPr>
    </w:p>
    <w:p w14:paraId="78BC5943" w14:textId="77777777" w:rsidR="000C5ED1" w:rsidRDefault="000C5ED1" w:rsidP="00C07457">
      <w:pPr>
        <w:pStyle w:val="MCHIPFactSheetBodyText"/>
      </w:pPr>
    </w:p>
    <w:p w14:paraId="78BC5944" w14:textId="77777777" w:rsidR="000C5ED1" w:rsidRDefault="000C5ED1" w:rsidP="00C07457">
      <w:pPr>
        <w:pStyle w:val="MCHIPFactSheetBodyText"/>
      </w:pPr>
    </w:p>
    <w:p w14:paraId="78BC5945" w14:textId="77777777" w:rsidR="000C5ED1" w:rsidRDefault="000C5ED1" w:rsidP="00C07457">
      <w:pPr>
        <w:pStyle w:val="MCHIPFactSheetBodyText"/>
      </w:pPr>
    </w:p>
    <w:p w14:paraId="78BC5946" w14:textId="77777777" w:rsidR="000C5ED1" w:rsidRDefault="000C5ED1" w:rsidP="00C07457">
      <w:pPr>
        <w:pStyle w:val="MCHIPFactSheetBodyText"/>
      </w:pPr>
    </w:p>
    <w:p w14:paraId="78BC5947" w14:textId="77777777" w:rsidR="000C5ED1" w:rsidRDefault="000C5ED1" w:rsidP="00C07457">
      <w:pPr>
        <w:pStyle w:val="MCHIPFactSheetBodyText"/>
      </w:pPr>
    </w:p>
    <w:p w14:paraId="78BC5948" w14:textId="77777777" w:rsidR="00314255" w:rsidRDefault="00FC16CB" w:rsidP="00C07457">
      <w:pPr>
        <w:pStyle w:val="MCHIPFactSheetBodyText"/>
      </w:pPr>
      <w:r w:rsidRPr="00FC16CB">
        <w:t xml:space="preserve">In addition to support for new and underused vaccines, Kenya received Injection Safety (INS) commodities from 2003-2005 and Immunization Services Support (ISS) funding since 2000.  </w:t>
      </w:r>
      <w:smartTag w:uri="urn:schemas-microsoft-com:office:smarttags" w:element="place">
        <w:smartTag w:uri="urn:schemas-microsoft-com:office:smarttags" w:element="country-region">
          <w:r w:rsidRPr="00FC16CB">
            <w:t>Kenya</w:t>
          </w:r>
        </w:smartTag>
      </w:smartTag>
      <w:r w:rsidRPr="00FC16CB">
        <w:t xml:space="preserve"> applied for ISS funding twice (with a gap between 2003-2007) and continues to receive reward funding.  </w:t>
      </w:r>
      <w:smartTag w:uri="urn:schemas-microsoft-com:office:smarttags" w:element="country-region">
        <w:smartTag w:uri="urn:schemas-microsoft-com:office:smarttags" w:element="place">
          <w:r w:rsidRPr="00FC16CB">
            <w:t>Kenya</w:t>
          </w:r>
        </w:smartTag>
      </w:smartTag>
      <w:r w:rsidRPr="00FC16CB">
        <w:t xml:space="preserve"> reported using the majority of its ISS funding for supervision, cold chain equipment and transport.  The country was approved for Health Systems Strengthening (HSS) funds in late 2007.  Based on the proposal, HSS funds are being used primarily for training of community health extension workers and providing transport for these workers.</w:t>
      </w:r>
    </w:p>
    <w:p w14:paraId="78BC5949" w14:textId="5C9E72E6" w:rsidR="00C07457" w:rsidRDefault="006E5FC6" w:rsidP="00C07457">
      <w:pPr>
        <w:pStyle w:val="MCHIPFactSheetBodyText"/>
        <w:rPr>
          <w:color w:val="3E4A76"/>
        </w:rPr>
      </w:pPr>
      <w:r>
        <w:rPr>
          <w:rFonts w:ascii="Calibri" w:hAnsi="Calibri" w:cs="Arial"/>
          <w:b/>
          <w:highlight w:val="yellow"/>
          <w:u w:val="single"/>
        </w:rPr>
        <mc:AlternateContent>
          <mc:Choice Requires="wps">
            <w:drawing>
              <wp:anchor distT="0" distB="0" distL="114300" distR="114300" simplePos="0" relativeHeight="251735040" behindDoc="1" locked="0" layoutInCell="1" allowOverlap="1" wp14:anchorId="78BC597D" wp14:editId="627C7B98">
                <wp:simplePos x="0" y="0"/>
                <wp:positionH relativeFrom="column">
                  <wp:posOffset>-59690</wp:posOffset>
                </wp:positionH>
                <wp:positionV relativeFrom="paragraph">
                  <wp:posOffset>113030</wp:posOffset>
                </wp:positionV>
                <wp:extent cx="6400800" cy="982980"/>
                <wp:effectExtent l="0" t="0" r="0" b="7620"/>
                <wp:wrapTight wrapText="bothSides">
                  <wp:wrapPolygon edited="0">
                    <wp:start x="0" y="0"/>
                    <wp:lineTo x="0" y="21349"/>
                    <wp:lineTo x="21536" y="21349"/>
                    <wp:lineTo x="21536"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82980"/>
                        </a:xfrm>
                        <a:prstGeom prst="rect">
                          <a:avLst/>
                        </a:prstGeom>
                        <a:solidFill>
                          <a:schemeClr val="accent1">
                            <a:lumMod val="20000"/>
                            <a:lumOff val="80000"/>
                          </a:schemeClr>
                        </a:solidFill>
                        <a:ln>
                          <a:noFill/>
                        </a:ln>
                      </wps:spPr>
                      <wps:txbx>
                        <w:txbxContent>
                          <w:p w14:paraId="78BC59B1" w14:textId="77777777" w:rsidR="00C07457" w:rsidRPr="00292AF7" w:rsidRDefault="00C07457" w:rsidP="00C07457">
                            <w:pPr>
                              <w:spacing w:before="120" w:after="120"/>
                              <w:rPr>
                                <w:rFonts w:ascii="Franklin Gothic Book" w:hAnsi="Franklin Gothic Book"/>
                              </w:rPr>
                            </w:pPr>
                            <w:r w:rsidRPr="00292AF7">
                              <w:rPr>
                                <w:rFonts w:ascii="Franklin Gothic Book" w:hAnsi="Franklin Gothic Book" w:cs="Arial"/>
                              </w:rPr>
                              <w:t>USAID’s global Maternal and Child Integrated Program (MCHIP) would like to encourage USAID/</w:t>
                            </w:r>
                            <w:r w:rsidR="00FC16CB">
                              <w:rPr>
                                <w:rFonts w:ascii="Franklin Gothic Book" w:hAnsi="Franklin Gothic Book" w:cs="Arial"/>
                              </w:rPr>
                              <w:t>Kenya</w:t>
                            </w:r>
                            <w:r w:rsidRPr="00292AF7">
                              <w:rPr>
                                <w:rFonts w:ascii="Franklin Gothic Book" w:hAnsi="Franklin Gothic Book" w:cs="Arial"/>
                              </w:rPr>
                              <w:t xml:space="preserve"> (and its partners), if not already doing so, to support efforts to strengthen country inter-agency coordination (ICC) for immunization—as a focus within the Child Health ICC.</w:t>
                            </w:r>
                            <w:r>
                              <w:rPr>
                                <w:rFonts w:ascii="Franklin Gothic Book" w:hAnsi="Franklin Gothic Book" w:cs="Arial"/>
                              </w:rPr>
                              <w:t xml:space="preserve"> </w:t>
                            </w:r>
                            <w:r w:rsidRPr="00292AF7">
                              <w:rPr>
                                <w:rFonts w:ascii="Franklin Gothic Book" w:hAnsi="Franklin Gothic Book" w:cs="Arial"/>
                              </w:rPr>
                              <w:t>USAID’s global investment in immunization through the GAVI Alliance and others will only be protected with your continuous involvement and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C597D" id="Text Box 8" o:spid="_x0000_s1051" type="#_x0000_t202" style="position:absolute;margin-left:-4.7pt;margin-top:8.9pt;width:7in;height:77.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" fillcolor="#ecd9e1 [660]" stroked="f">
                <v:textbox>
                  <w:txbxContent>
                    <w:p w14:paraId="78BC59B1" w14:textId="77777777" w:rsidR="00C07457" w:rsidRPr="00292AF7" w:rsidRDefault="00C07457" w:rsidP="00C07457">
                      <w:pPr>
                        <w:spacing w:before="120" w:after="120"/>
                        <w:rPr>
                          <w:rFonts w:ascii="Franklin Gothic Book" w:hAnsi="Franklin Gothic Book"/>
                        </w:rPr>
                      </w:pPr>
                      <w:r w:rsidRPr="00292AF7">
                        <w:rPr>
                          <w:rFonts w:ascii="Franklin Gothic Book" w:hAnsi="Franklin Gothic Book" w:cs="Arial"/>
                        </w:rPr>
                        <w:t>USAID’s global Maternal and Child Integrated Program (MCHIP) would like to encourage USAID/</w:t>
                      </w:r>
                      <w:r w:rsidR="00FC16CB">
                        <w:rPr>
                          <w:rFonts w:ascii="Franklin Gothic Book" w:hAnsi="Franklin Gothic Book" w:cs="Arial"/>
                        </w:rPr>
                        <w:t>Kenya</w:t>
                      </w:r>
                      <w:r w:rsidRPr="00292AF7">
                        <w:rPr>
                          <w:rFonts w:ascii="Franklin Gothic Book" w:hAnsi="Franklin Gothic Book" w:cs="Arial"/>
                        </w:rPr>
                        <w:t xml:space="preserve"> (and its partners), if not already doing so, to support efforts to strengthen country inter-agency coordination (ICC) for immunization—as a focus within the Child Health ICC.</w:t>
                      </w:r>
                      <w:r>
                        <w:rPr>
                          <w:rFonts w:ascii="Franklin Gothic Book" w:hAnsi="Franklin Gothic Book" w:cs="Arial"/>
                        </w:rPr>
                        <w:t xml:space="preserve"> </w:t>
                      </w:r>
                      <w:r w:rsidRPr="00292AF7">
                        <w:rPr>
                          <w:rFonts w:ascii="Franklin Gothic Book" w:hAnsi="Franklin Gothic Book" w:cs="Arial"/>
                        </w:rPr>
                        <w:t>USAID’s global investment in immunization through the GAVI Alliance and others will only be protected with your continuous involvement and support.</w:t>
                      </w:r>
                    </w:p>
                  </w:txbxContent>
                </v:textbox>
                <w10:wrap type="tight"/>
              </v:shape>
            </w:pict>
          </mc:Fallback>
        </mc:AlternateContent>
      </w:r>
    </w:p>
    <w:p w14:paraId="78BC594A" w14:textId="77777777" w:rsidR="00611DCA" w:rsidRPr="001535BF" w:rsidRDefault="00611DCA" w:rsidP="00611DCA">
      <w:pPr>
        <w:pStyle w:val="MCHIPFactSheetHeading1"/>
        <w:rPr>
          <w:color w:val="3E4A76"/>
        </w:rPr>
      </w:pPr>
      <w:r w:rsidRPr="001535BF">
        <w:rPr>
          <w:color w:val="3E4A76"/>
        </w:rPr>
        <w:t>Notes and Resources</w:t>
      </w:r>
    </w:p>
    <w:p w14:paraId="78BC594B"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(1)  WHO/UNICEF coverage estimates consider population-based survey results as well as Official Country Estimates. They are generated and published annually and used to track coverage trends. </w:t>
      </w:r>
    </w:p>
    <w:p w14:paraId="78BC594C" w14:textId="77777777" w:rsidR="00FC16CB" w:rsidRPr="00FC16CB" w:rsidRDefault="006E5FC6" w:rsidP="00FC16CB">
      <w:pPr>
        <w:pStyle w:val="MCHIPFactSheetHeading1"/>
        <w:rPr>
          <w:rFonts w:ascii="Century Schoolbook" w:hAnsi="Century Schoolbook"/>
          <w:color w:val="000000" w:themeColor="text1"/>
          <w:sz w:val="20"/>
          <w:szCs w:val="20"/>
        </w:rPr>
      </w:pPr>
      <w:hyperlink r:id="rId17" w:history="1">
        <w:r w:rsidR="00FC16CB" w:rsidRPr="00FC16CB">
          <w:rPr>
            <w:rStyle w:val="Hyperlink"/>
            <w:rFonts w:ascii="Century Schoolbook" w:hAnsi="Century Schoolbook"/>
            <w:sz w:val="20"/>
            <w:szCs w:val="20"/>
          </w:rPr>
          <w:t>http://www.who.int/immunization_monitoring/en/globalsummary/timeseries/tswucoveragebycountry.cfm?country=KEN</w:t>
        </w:r>
      </w:hyperlink>
    </w:p>
    <w:p w14:paraId="78BC594D"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4E"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Infant mortality rate: the probability of dying between birth and exactly one year of age.  The infant mortality rate is expressed as the number of infant deaths per 1,000 live births.</w:t>
      </w:r>
    </w:p>
    <w:p w14:paraId="78BC594F"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50"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Surviving  infants: the number of children who have survived beyond their first year of life.  Source: WHO/UNICEF.</w:t>
      </w:r>
    </w:p>
    <w:p w14:paraId="78BC5951"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52"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Unimmunized infants (DTP3): Calculated as the number of surviving infants X (1.00 – DTP3 coverage).   Calculations made using surviving infants and DTP3 coverage from WHO/UNICEF estimates.  </w:t>
      </w:r>
      <w:hyperlink r:id="rId18" w:history="1">
        <w:r w:rsidRPr="00FC16CB">
          <w:rPr>
            <w:rStyle w:val="Hyperlink"/>
            <w:rFonts w:ascii="Century Schoolbook" w:hAnsi="Century Schoolbook"/>
            <w:sz w:val="20"/>
            <w:szCs w:val="20"/>
          </w:rPr>
          <w:t>http://www.who.int/immunization_monitoring/en/globalsummary/countryprofileselect.cfm</w:t>
        </w:r>
      </w:hyperlink>
    </w:p>
    <w:p w14:paraId="78BC5953"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54"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(2) The third dose of DTP (DTP3) is commonly used as a surrogate indicator for routine immunization coverage. DTP vaccine is predominantly offered in fixed health facilities and routine (commonly) monthly outreach sessions.  Polio and measles vaccines are frequently given during campaigns, as well as in fixed health facilities and during routine outreach sessions. Completion of the DTP series by one year of age requires vaccination services to be offered on multiple occasions and for those services to be accessible, available, acceptable to and sought by the target population.</w:t>
      </w:r>
    </w:p>
    <w:p w14:paraId="78BC5955"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56"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(3) Official Country Estimates of immunization coverage come from the annual Joint Reporting Form (JRF) that each country submits to WHO and UNICEF. These estimates are most often based on administrative reports from health facilities.   </w:t>
      </w:r>
      <w:hyperlink r:id="rId19" w:history="1">
        <w:r w:rsidRPr="00FC16CB">
          <w:rPr>
            <w:rStyle w:val="Hyperlink"/>
            <w:rFonts w:ascii="Century Schoolbook" w:hAnsi="Century Schoolbook"/>
            <w:sz w:val="20"/>
            <w:szCs w:val="20"/>
          </w:rPr>
          <w:t>http://www.who.int/immunization_monitoring/en/globalsummary/timeseries/tscoveragebycountry.cfm?C=KEN</w:t>
        </w:r>
      </w:hyperlink>
    </w:p>
    <w:p w14:paraId="78BC5957"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58"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lastRenderedPageBreak/>
        <w:t xml:space="preserve">(4) Demographic and Health Surveys (DHS) for </w:t>
      </w:r>
      <w:smartTag w:uri="urn:schemas-microsoft-com:office:smarttags" w:element="place">
        <w:smartTag w:uri="urn:schemas-microsoft-com:office:smarttags" w:element="country-region">
          <w:r w:rsidRPr="00FC16CB">
            <w:rPr>
              <w:rFonts w:ascii="Century Schoolbook" w:hAnsi="Century Schoolbook"/>
              <w:color w:val="000000" w:themeColor="text1"/>
              <w:sz w:val="20"/>
              <w:szCs w:val="20"/>
            </w:rPr>
            <w:t>Kenya</w:t>
          </w:r>
        </w:smartTag>
      </w:smartTag>
      <w:r w:rsidRPr="00FC16CB">
        <w:rPr>
          <w:rFonts w:ascii="Century Schoolbook" w:hAnsi="Century Schoolbook"/>
          <w:color w:val="000000" w:themeColor="text1"/>
          <w:sz w:val="20"/>
          <w:szCs w:val="20"/>
        </w:rPr>
        <w:t xml:space="preserve">, </w:t>
      </w:r>
      <w:hyperlink r:id="rId20" w:history="1">
        <w:r w:rsidRPr="00FC16CB">
          <w:rPr>
            <w:rStyle w:val="Hyperlink"/>
            <w:rFonts w:ascii="Century Schoolbook" w:hAnsi="Century Schoolbook"/>
            <w:sz w:val="20"/>
            <w:szCs w:val="20"/>
          </w:rPr>
          <w:t>http://www.measuredhs.com/countries/country_main.cfm?ctry_id=20&amp;c=Kenya</w:t>
        </w:r>
      </w:hyperlink>
      <w:r w:rsidRPr="00FC16CB">
        <w:rPr>
          <w:rFonts w:ascii="Century Schoolbook" w:hAnsi="Century Schoolbook"/>
          <w:color w:val="000000" w:themeColor="text1"/>
          <w:sz w:val="20"/>
          <w:szCs w:val="20"/>
        </w:rPr>
        <w:t xml:space="preserve">.  </w:t>
      </w:r>
    </w:p>
    <w:p w14:paraId="78BC5959"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All collected data on children 12-23 months of age by card and history. The DHS estimates in this table are for DTP3 coverage by 12 months of age, as documented by card and applied to coverage by recall. All DHS and standard immunization coverage surveys describe the coverage situation at least one year before they were conducted, thus the positioning of the blue markers (marker placement is either in the middle of the year prior to year of survey, or on the border of the survey year when a gap in years exists in the table).  The 2008/2009 Kenya DHS is currently in process.  </w:t>
      </w:r>
    </w:p>
    <w:p w14:paraId="78BC595A"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5B"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(5) The Multiple Indicator Cluster Survey data used in the table are estimates for DTP3 coverage by 12 months of age, as documented by card, and applied to coverage by recall; thus, like the DHS, the data describe the coverage situation at least one year before the survey was conducted.  </w:t>
      </w:r>
      <w:hyperlink r:id="rId21" w:history="1">
        <w:r w:rsidRPr="00FC16CB">
          <w:rPr>
            <w:rStyle w:val="Hyperlink"/>
            <w:rFonts w:ascii="Century Schoolbook" w:hAnsi="Century Schoolbook"/>
            <w:sz w:val="20"/>
            <w:szCs w:val="20"/>
          </w:rPr>
          <w:t xml:space="preserve">http://www.childinfo.org/   </w:t>
        </w:r>
      </w:hyperlink>
      <w:r w:rsidRPr="00FC16CB">
        <w:rPr>
          <w:rFonts w:ascii="Century Schoolbook" w:hAnsi="Century Schoolbook"/>
          <w:color w:val="000000" w:themeColor="text1"/>
          <w:sz w:val="20"/>
          <w:szCs w:val="20"/>
        </w:rPr>
        <w:t xml:space="preserve"> </w:t>
      </w:r>
    </w:p>
    <w:p w14:paraId="78BC595C"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5D"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(6) Drop-out rates reflect infants who begin the vaccination schedule but do not complete it (measured by DTP3).  Left-outs are infants who were never reached for vaccination (measured by DTP1). </w:t>
      </w:r>
      <w:hyperlink r:id="rId22" w:history="1">
        <w:r w:rsidRPr="00FC16CB">
          <w:rPr>
            <w:rStyle w:val="Hyperlink"/>
            <w:rFonts w:ascii="Century Schoolbook" w:hAnsi="Century Schoolbook"/>
            <w:sz w:val="20"/>
            <w:szCs w:val="20"/>
          </w:rPr>
          <w:t>http://www.immunizationbasics.jsi.com/Docs/Imm_Essentials_2009.pdf</w:t>
        </w:r>
      </w:hyperlink>
      <w:r w:rsidRPr="00FC16CB">
        <w:rPr>
          <w:rFonts w:ascii="Century Schoolbook" w:hAnsi="Century Schoolbook"/>
          <w:color w:val="000000" w:themeColor="text1"/>
          <w:sz w:val="20"/>
          <w:szCs w:val="20"/>
        </w:rPr>
        <w:t xml:space="preserve"> (pp.47-50)</w:t>
      </w:r>
    </w:p>
    <w:p w14:paraId="78BC595E"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5F"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(7) Immunization Services Support (ISS) payments are disbursed according to Annual Progress Reports and are contingent on countries increasing the number of children immunized each year.  These payments are called reward payments because the country is being paid a reward of $20 for each child immunized.  Countries are allowed to apply for ISS for the duration of the comprehensive Multi-Year Plan (cMYP).  </w:t>
      </w:r>
    </w:p>
    <w:p w14:paraId="78BC5960"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61"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(8)  Health System Strengthening (HSS) payments are allocated based on the birth cohort and the GDP per capita of the country.  Countries are allowed to apply for HSS for the duration of their Health Sector Plan (or equivalent).  </w:t>
      </w:r>
    </w:p>
    <w:p w14:paraId="78BC5962"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63" w14:textId="77777777" w:rsidR="00FC16CB" w:rsidRPr="00FC16CB"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(9) New vaccines are delivered to countries based on the target population and the co-financing paid by each country.  All countries are being approved until 2015, but the actual number of vaccine doses disbursed is revised each year when the country submits its Annual Progress Report.  </w:t>
      </w:r>
    </w:p>
    <w:p w14:paraId="78BC5964" w14:textId="77777777" w:rsidR="00FC16CB" w:rsidRPr="00FC16CB" w:rsidRDefault="00FC16CB" w:rsidP="00FC16CB">
      <w:pPr>
        <w:pStyle w:val="MCHIPFactSheetHeading1"/>
        <w:rPr>
          <w:rFonts w:ascii="Century Schoolbook" w:hAnsi="Century Schoolbook"/>
          <w:color w:val="000000" w:themeColor="text1"/>
          <w:sz w:val="20"/>
          <w:szCs w:val="20"/>
        </w:rPr>
      </w:pPr>
    </w:p>
    <w:p w14:paraId="78BC5965" w14:textId="77777777" w:rsidR="001535BF" w:rsidRPr="001535BF" w:rsidRDefault="00FC16CB" w:rsidP="00FC16CB">
      <w:pPr>
        <w:pStyle w:val="MCHIPFactSheetHeading1"/>
        <w:rPr>
          <w:rFonts w:ascii="Century Schoolbook" w:hAnsi="Century Schoolbook"/>
          <w:color w:val="000000" w:themeColor="text1"/>
          <w:sz w:val="20"/>
          <w:szCs w:val="20"/>
        </w:rPr>
      </w:pPr>
      <w:r w:rsidRPr="00FC16CB">
        <w:rPr>
          <w:rFonts w:ascii="Century Schoolbook" w:hAnsi="Century Schoolbook"/>
          <w:color w:val="000000" w:themeColor="text1"/>
          <w:sz w:val="20"/>
          <w:szCs w:val="20"/>
        </w:rPr>
        <w:t xml:space="preserve">(10) Pentavalent vaccine protects against diphtheria, pertussis, tetanus, hepatitis B, and </w:t>
      </w:r>
      <w:r w:rsidRPr="00FC16CB">
        <w:rPr>
          <w:rFonts w:ascii="Century Schoolbook" w:hAnsi="Century Schoolbook"/>
          <w:i/>
          <w:color w:val="000000" w:themeColor="text1"/>
          <w:sz w:val="20"/>
          <w:szCs w:val="20"/>
        </w:rPr>
        <w:t>Haemophilus influenzae</w:t>
      </w:r>
      <w:r w:rsidRPr="00FC16CB">
        <w:rPr>
          <w:rFonts w:ascii="Century Schoolbook" w:hAnsi="Century Schoolbook"/>
          <w:color w:val="000000" w:themeColor="text1"/>
          <w:sz w:val="20"/>
          <w:szCs w:val="20"/>
        </w:rPr>
        <w:t xml:space="preserve"> type b (Hib).</w:t>
      </w:r>
      <w:r w:rsidR="001535BF" w:rsidRPr="001535BF">
        <w:rPr>
          <w:rFonts w:ascii="Century Schoolbook" w:hAnsi="Century Schoolbook"/>
          <w:color w:val="000000" w:themeColor="text1"/>
          <w:sz w:val="20"/>
          <w:szCs w:val="20"/>
        </w:rPr>
        <w:t xml:space="preserve">  </w:t>
      </w:r>
    </w:p>
    <w:p w14:paraId="78BC5966" w14:textId="49DD42E8" w:rsidR="00676BED" w:rsidRDefault="006E5FC6">
      <w:r>
        <w:rPr>
          <w:noProof/>
        </w:rPr>
        <mc:AlternateContent>
          <mc:Choice Requires="wpg">
            <w:drawing>
              <wp:anchor distT="0" distB="0" distL="114300" distR="114300" simplePos="0" relativeHeight="251662336" behindDoc="0" locked="1" layoutInCell="1" allowOverlap="1" wp14:anchorId="78BC597E" wp14:editId="2276FD39">
                <wp:simplePos x="0" y="0"/>
                <wp:positionH relativeFrom="column">
                  <wp:posOffset>-228600</wp:posOffset>
                </wp:positionH>
                <wp:positionV relativeFrom="page">
                  <wp:posOffset>8770620</wp:posOffset>
                </wp:positionV>
                <wp:extent cx="6858000" cy="1057275"/>
                <wp:effectExtent l="0" t="0" r="1905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57275"/>
                          <a:chOff x="0" y="0"/>
                          <a:chExt cx="6858000" cy="1063625"/>
                        </a:xfrm>
                      </wpg:grpSpPr>
                      <wps:wsp>
                        <wps:cNvPr id="27" name="Text Box 27"/>
                        <wps:cNvSpPr txBox="1"/>
                        <wps:spPr>
                          <a:xfrm>
                            <a:off x="228600" y="0"/>
                            <a:ext cx="6200775" cy="1063625"/>
                          </a:xfrm>
                          <a:prstGeom prst="rect">
                            <a:avLst/>
                          </a:prstGeom>
                          <a:noFill/>
                          <a:ln w="6350">
                            <a:noFill/>
                          </a:ln>
                          <a:effectLst/>
                        </wps:spPr>
                        <wps:txbx>
                          <w:txbxContent>
                            <w:p w14:paraId="78BC59B2" w14:textId="77777777" w:rsidR="007178D0" w:rsidRPr="003312E0" w:rsidRDefault="007178D0" w:rsidP="00676BED">
                              <w:pPr>
                                <w:jc w:val="center"/>
                                <w:rPr>
                                  <w:rFonts w:ascii="Franklin Gothic Book" w:hAnsi="Franklin Gothic Book"/>
                                  <w:b/>
                                  <w:sz w:val="16"/>
                                  <w:szCs w:val="19"/>
                                </w:rPr>
                              </w:pPr>
                            </w:p>
                            <w:p w14:paraId="78BC59B3" w14:textId="77777777" w:rsidR="007178D0" w:rsidRPr="00745B62" w:rsidRDefault="007178D0" w:rsidP="00676BED">
                              <w:pPr>
                                <w:jc w:val="center"/>
                                <w:rPr>
                                  <w:rFonts w:ascii="Franklin Gothic Demi" w:hAnsi="Franklin Gothic Demi"/>
                                  <w:sz w:val="18"/>
                                  <w:szCs w:val="18"/>
                                </w:rPr>
                              </w:pPr>
                              <w:r w:rsidRPr="00745B62">
                                <w:rPr>
                                  <w:rFonts w:ascii="Franklin Gothic Demi" w:hAnsi="Franklin Gothic Demi"/>
                                  <w:color w:val="007B9B"/>
                                  <w:sz w:val="18"/>
                                  <w:szCs w:val="18"/>
                                </w:rPr>
                                <w:t xml:space="preserve">MCHIP: </w:t>
                              </w:r>
                              <w:r w:rsidRPr="00745B62">
                                <w:rPr>
                                  <w:rFonts w:ascii="Franklin Gothic Demi" w:hAnsi="Franklin Gothic Demi"/>
                                  <w:sz w:val="18"/>
                                  <w:szCs w:val="18"/>
                                </w:rPr>
                                <w:t>1776 Massachusetts Avenue NW, Suite 300, Washington, DC 20036</w:t>
                              </w:r>
                              <w:r>
                                <w:rPr>
                                  <w:rFonts w:ascii="Franklin Gothic Demi" w:hAnsi="Franklin Gothic Demi"/>
                                  <w:sz w:val="18"/>
                                  <w:szCs w:val="18"/>
                                </w:rPr>
                                <w:t xml:space="preserve">  </w:t>
                              </w:r>
                              <w:r w:rsidRPr="00745B62">
                                <w:rPr>
                                  <w:rFonts w:ascii="Franklin Gothic Demi" w:hAnsi="Franklin Gothic Demi"/>
                                  <w:sz w:val="18"/>
                                  <w:szCs w:val="18"/>
                                </w:rPr>
                                <w:t>tel: 202.835.3100</w:t>
                              </w:r>
                              <w:r>
                                <w:rPr>
                                  <w:rFonts w:ascii="Franklin Gothic Demi" w:hAnsi="Franklin Gothic Demi"/>
                                  <w:sz w:val="18"/>
                                  <w:szCs w:val="18"/>
                                </w:rPr>
                                <w:t xml:space="preserve">  </w:t>
                              </w:r>
                              <w:r w:rsidRPr="00745B62">
                                <w:rPr>
                                  <w:rFonts w:ascii="Franklin Gothic Demi" w:hAnsi="Franklin Gothic Demi"/>
                                  <w:sz w:val="18"/>
                                  <w:szCs w:val="18"/>
                                </w:rPr>
                                <w:t xml:space="preserve">e-mail: info@mchip.net </w:t>
                              </w:r>
                            </w:p>
                            <w:p w14:paraId="78BC59B4" w14:textId="77777777" w:rsidR="007178D0" w:rsidRPr="00745B62" w:rsidRDefault="007178D0" w:rsidP="00676BED">
                              <w:pPr>
                                <w:spacing w:before="40"/>
                                <w:jc w:val="center"/>
                                <w:rPr>
                                  <w:rFonts w:ascii="Franklin Gothic Book" w:hAnsi="Franklin Gothic Book"/>
                                  <w:sz w:val="16"/>
                                  <w:szCs w:val="18"/>
                                </w:rPr>
                              </w:pPr>
                              <w:smartTag w:uri="urn:schemas-microsoft-com:office:smarttags" w:element="PostalCode">
                                <w:r w:rsidRPr="00745B62">
                                  <w:rPr>
                                    <w:rFonts w:ascii="Franklin Gothic Book" w:hAnsi="Franklin Gothic Book"/>
                                    <w:sz w:val="16"/>
                                    <w:szCs w:val="18"/>
                                  </w:rPr>
                                  <w:t>Koki Agarwal</w:t>
                                </w:r>
                              </w:smartTag>
                              <w:r w:rsidRPr="00745B62">
                                <w:rPr>
                                  <w:rFonts w:ascii="Franklin Gothic Book" w:hAnsi="Franklin Gothic Book"/>
                                  <w:sz w:val="16"/>
                                  <w:szCs w:val="18"/>
                                </w:rPr>
                                <w:t>, Director, kagarwal@mchip.net</w:t>
                              </w:r>
                              <w:r>
                                <w:rPr>
                                  <w:rFonts w:ascii="Franklin Gothic Book" w:hAnsi="Franklin Gothic Book"/>
                                  <w:sz w:val="16"/>
                                  <w:szCs w:val="18"/>
                                </w:rPr>
                                <w:t>;</w:t>
                              </w:r>
                              <w:r w:rsidRPr="00745B62">
                                <w:rPr>
                                  <w:rFonts w:ascii="Franklin Gothic Book" w:hAnsi="Franklin Gothic Book"/>
                                  <w:sz w:val="16"/>
                                  <w:szCs w:val="18"/>
                                </w:rPr>
                                <w:t xml:space="preserve"> Anita Gibson, Deputy Director, agibson@mchip.net</w:t>
                              </w:r>
                            </w:p>
                            <w:p w14:paraId="78BC59B5" w14:textId="77777777" w:rsidR="007178D0" w:rsidRPr="00745B62" w:rsidRDefault="007178D0" w:rsidP="00676BED">
                              <w:pPr>
                                <w:spacing w:before="120"/>
                                <w:jc w:val="center"/>
                                <w:rPr>
                                  <w:rFonts w:ascii="Franklin Gothic Demi" w:hAnsi="Franklin Gothic Demi"/>
                                  <w:sz w:val="18"/>
                                  <w:szCs w:val="20"/>
                                </w:rPr>
                              </w:pPr>
                              <w:r w:rsidRPr="00745B62">
                                <w:rPr>
                                  <w:rFonts w:ascii="Franklin Gothic Demi" w:hAnsi="Franklin Gothic Demi"/>
                                  <w:color w:val="007B9B"/>
                                  <w:sz w:val="18"/>
                                  <w:szCs w:val="20"/>
                                </w:rPr>
                                <w:t>USAID:</w:t>
                              </w:r>
                              <w:r w:rsidRPr="00745B62">
                                <w:rPr>
                                  <w:rFonts w:ascii="Franklin Gothic Demi" w:hAnsi="Franklin Gothic Demi"/>
                                  <w:sz w:val="18"/>
                                  <w:szCs w:val="20"/>
                                </w:rPr>
                                <w:t xml:space="preserve"> 1300 Pennsylvania Avenue, Washington, DC 20523</w:t>
                              </w:r>
                              <w:r>
                                <w:rPr>
                                  <w:rFonts w:ascii="Franklin Gothic Demi" w:hAnsi="Franklin Gothic Demi"/>
                                  <w:sz w:val="18"/>
                                  <w:szCs w:val="20"/>
                                </w:rPr>
                                <w:t xml:space="preserve">  </w:t>
                              </w:r>
                              <w:r w:rsidRPr="00745B62">
                                <w:rPr>
                                  <w:rFonts w:ascii="Franklin Gothic Demi" w:hAnsi="Franklin Gothic Demi"/>
                                  <w:sz w:val="18"/>
                                  <w:szCs w:val="20"/>
                                </w:rPr>
                                <w:t>tel: 202.712.4564</w:t>
                              </w:r>
                            </w:p>
                            <w:p w14:paraId="78BC59B6" w14:textId="77777777" w:rsidR="007178D0" w:rsidRPr="00745B62" w:rsidRDefault="007178D0" w:rsidP="00676BED">
                              <w:pPr>
                                <w:jc w:val="center"/>
                                <w:rPr>
                                  <w:rFonts w:ascii="Franklin Gothic Book" w:hAnsi="Franklin Gothic Book"/>
                                  <w:sz w:val="16"/>
                                  <w:szCs w:val="18"/>
                                </w:rPr>
                              </w:pPr>
                              <w:r w:rsidRPr="00745B62">
                                <w:rPr>
                                  <w:rFonts w:ascii="Franklin Gothic Book" w:hAnsi="Franklin Gothic Book"/>
                                  <w:sz w:val="16"/>
                                  <w:szCs w:val="18"/>
                                </w:rPr>
                                <w:t>Nahed Matta, AOTR, nmatta@usaid.gov</w:t>
                              </w:r>
                              <w:r>
                                <w:rPr>
                                  <w:rFonts w:ascii="Franklin Gothic Book" w:hAnsi="Franklin Gothic Book"/>
                                  <w:sz w:val="16"/>
                                  <w:szCs w:val="18"/>
                                </w:rPr>
                                <w:t>;</w:t>
                              </w:r>
                              <w:r w:rsidRPr="00745B62">
                                <w:rPr>
                                  <w:rFonts w:ascii="Franklin Gothic Book" w:hAnsi="Franklin Gothic Book"/>
                                  <w:sz w:val="16"/>
                                  <w:szCs w:val="18"/>
                                </w:rPr>
                                <w:t xml:space="preserve"> Lily Kak, Alternate AOTR, lkak@usaid.gov</w:t>
                              </w:r>
                            </w:p>
                            <w:p w14:paraId="78BC59B7" w14:textId="77777777" w:rsidR="007178D0" w:rsidRPr="003312E0" w:rsidRDefault="007178D0" w:rsidP="00676BED">
                              <w:pPr>
                                <w:jc w:val="center"/>
                                <w:rPr>
                                  <w:rFonts w:ascii="Franklin Gothic Book" w:hAnsi="Franklin Gothic Book"/>
                                  <w:sz w:val="14"/>
                                  <w:szCs w:val="18"/>
                                </w:rPr>
                              </w:pPr>
                            </w:p>
                            <w:p w14:paraId="78BC59B8" w14:textId="77777777" w:rsidR="007178D0" w:rsidRPr="00BB405F" w:rsidRDefault="007178D0" w:rsidP="00BB405F">
                              <w:pPr>
                                <w:jc w:val="center"/>
                                <w:rPr>
                                  <w:rFonts w:ascii="Franklin Gothic Demi" w:hAnsi="Franklin Gothic Demi"/>
                                  <w:color w:val="007B9B"/>
                                </w:rPr>
                              </w:pPr>
                              <w:r w:rsidRPr="003312E0">
                                <w:rPr>
                                  <w:rFonts w:ascii="Franklin Gothic Demi" w:hAnsi="Franklin Gothic Demi"/>
                                  <w:color w:val="007B9B"/>
                                </w:rPr>
                                <w:t>www.mchip.net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 name="Straight Arrow Connector 3"/>
                        <wps:cNvCnPr>
                          <a:cxnSpLocks noChangeShapeType="1"/>
                        </wps:cNvCnPr>
                        <wps:spPr bwMode="auto">
                          <a:xfrm>
                            <a:off x="0" y="59266"/>
                            <a:ext cx="6858000" cy="0"/>
                          </a:xfrm>
                          <a:prstGeom prst="straightConnector1">
                            <a:avLst/>
                          </a:prstGeom>
                          <a:noFill/>
                          <a:ln w="12700">
                            <a:solidFill>
                              <a:srgbClr val="F39B3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78BC597E" id="Group 28" o:spid="_x0000_s1052" style="position:absolute;margin-left:-18pt;margin-top:690.6pt;width:540pt;height:83.25pt;z-index:251662336;mso-position-vertical-relative:page;mso-height-relative:margin" coordsize="68580,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">
                <v:shape id="Text Box 27" o:spid="_x0000_s1053" type="#_x0000_t202" style="position:absolute;left:2286;width:62007;height:10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iB8QA&#10;AADbAAAADwAAAGRycy9kb3ducmV2LnhtbESPQWvCQBSE7wX/w/IEb3VThVaim1AERZAeqtJen9ln&#10;EpJ9u2TXGP313UKhx2FmvmFW+WBa0VPna8sKXqYJCOLC6ppLBafj5nkBwgdkja1lUnAnD3k2elph&#10;qu2NP6k/hFJECPsUFVQhuFRKX1Rk0E+tI47exXYGQ5RdKXWHtwg3rZwlyas0WHNcqNDRuqKiOVyN&#10;gg/82oZ+aIpt4y7627jzev7YKzUZD+9LEIGG8B/+a++0gtkb/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YgfEAAAA2wAAAA8AAAAAAAAAAAAAAAAAmAIAAGRycy9k&#10;b3ducmV2LnhtbFBLBQYAAAAABAAEAPUAAACJAwAAAAA=&#10;" filled="f" stroked="f" strokeweight=".5pt">
                  <v:textbox style="mso-fit-shape-to-text:t">
                    <w:txbxContent>
                      <w:p w14:paraId="78BC59B2" w14:textId="77777777" w:rsidR="007178D0" w:rsidRPr="003312E0" w:rsidRDefault="007178D0" w:rsidP="00676BED">
                        <w:pPr>
                          <w:jc w:val="center"/>
                          <w:rPr>
                            <w:rFonts w:ascii="Franklin Gothic Book" w:hAnsi="Franklin Gothic Book"/>
                            <w:b/>
                            <w:sz w:val="16"/>
                            <w:szCs w:val="19"/>
                          </w:rPr>
                        </w:pPr>
                      </w:p>
                      <w:p w14:paraId="78BC59B3" w14:textId="77777777" w:rsidR="007178D0" w:rsidRPr="00745B62" w:rsidRDefault="007178D0" w:rsidP="00676BED">
                        <w:pPr>
                          <w:jc w:val="center"/>
                          <w:rPr>
                            <w:rFonts w:ascii="Franklin Gothic Demi" w:hAnsi="Franklin Gothic Demi"/>
                            <w:sz w:val="18"/>
                            <w:szCs w:val="18"/>
                          </w:rPr>
                        </w:pPr>
                        <w:r w:rsidRPr="00745B62">
                          <w:rPr>
                            <w:rFonts w:ascii="Franklin Gothic Demi" w:hAnsi="Franklin Gothic Demi"/>
                            <w:color w:val="007B9B"/>
                            <w:sz w:val="18"/>
                            <w:szCs w:val="18"/>
                          </w:rPr>
                          <w:t xml:space="preserve">MCHIP: </w:t>
                        </w:r>
                        <w:r w:rsidRPr="00745B62">
                          <w:rPr>
                            <w:rFonts w:ascii="Franklin Gothic Demi" w:hAnsi="Franklin Gothic Demi"/>
                            <w:sz w:val="18"/>
                            <w:szCs w:val="18"/>
                          </w:rPr>
                          <w:t>1776 Massachusetts Avenue NW, Suite 300, Washington, DC 20036</w:t>
                        </w:r>
                        <w:r>
                          <w:rPr>
                            <w:rFonts w:ascii="Franklin Gothic Demi" w:hAnsi="Franklin Gothic Demi"/>
                            <w:sz w:val="18"/>
                            <w:szCs w:val="18"/>
                          </w:rPr>
                          <w:t xml:space="preserve">  </w:t>
                        </w:r>
                        <w:r w:rsidRPr="00745B62">
                          <w:rPr>
                            <w:rFonts w:ascii="Franklin Gothic Demi" w:hAnsi="Franklin Gothic Demi"/>
                            <w:sz w:val="18"/>
                            <w:szCs w:val="18"/>
                          </w:rPr>
                          <w:t>tel: 202.835.3100</w:t>
                        </w:r>
                        <w:r>
                          <w:rPr>
                            <w:rFonts w:ascii="Franklin Gothic Demi" w:hAnsi="Franklin Gothic Demi"/>
                            <w:sz w:val="18"/>
                            <w:szCs w:val="18"/>
                          </w:rPr>
                          <w:t xml:space="preserve">  </w:t>
                        </w:r>
                        <w:r w:rsidRPr="00745B62">
                          <w:rPr>
                            <w:rFonts w:ascii="Franklin Gothic Demi" w:hAnsi="Franklin Gothic Demi"/>
                            <w:sz w:val="18"/>
                            <w:szCs w:val="18"/>
                          </w:rPr>
                          <w:t xml:space="preserve">e-mail: info@mchip.net </w:t>
                        </w:r>
                      </w:p>
                      <w:p w14:paraId="78BC59B4" w14:textId="77777777" w:rsidR="007178D0" w:rsidRPr="00745B62" w:rsidRDefault="007178D0" w:rsidP="00676BED">
                        <w:pPr>
                          <w:spacing w:before="40"/>
                          <w:jc w:val="center"/>
                          <w:rPr>
                            <w:rFonts w:ascii="Franklin Gothic Book" w:hAnsi="Franklin Gothic Book"/>
                            <w:sz w:val="16"/>
                            <w:szCs w:val="18"/>
                          </w:rPr>
                        </w:pPr>
                        <w:smartTag w:uri="urn:schemas-microsoft-com:office:smarttags" w:element="PostalCode">
                          <w:r w:rsidRPr="00745B62">
                            <w:rPr>
                              <w:rFonts w:ascii="Franklin Gothic Book" w:hAnsi="Franklin Gothic Book"/>
                              <w:sz w:val="16"/>
                              <w:szCs w:val="18"/>
                            </w:rPr>
                            <w:t>Koki Agarwal</w:t>
                          </w:r>
                        </w:smartTag>
                        <w:r w:rsidRPr="00745B62">
                          <w:rPr>
                            <w:rFonts w:ascii="Franklin Gothic Book" w:hAnsi="Franklin Gothic Book"/>
                            <w:sz w:val="16"/>
                            <w:szCs w:val="18"/>
                          </w:rPr>
                          <w:t>, Director, kagarwal@mchip.net</w:t>
                        </w:r>
                        <w:r>
                          <w:rPr>
                            <w:rFonts w:ascii="Franklin Gothic Book" w:hAnsi="Franklin Gothic Book"/>
                            <w:sz w:val="16"/>
                            <w:szCs w:val="18"/>
                          </w:rPr>
                          <w:t>;</w:t>
                        </w:r>
                        <w:r w:rsidRPr="00745B62">
                          <w:rPr>
                            <w:rFonts w:ascii="Franklin Gothic Book" w:hAnsi="Franklin Gothic Book"/>
                            <w:sz w:val="16"/>
                            <w:szCs w:val="18"/>
                          </w:rPr>
                          <w:t xml:space="preserve"> Anita Gibson, Deputy Director, agibson@mchip.net</w:t>
                        </w:r>
                      </w:p>
                      <w:p w14:paraId="78BC59B5" w14:textId="77777777" w:rsidR="007178D0" w:rsidRPr="00745B62" w:rsidRDefault="007178D0" w:rsidP="00676BED">
                        <w:pPr>
                          <w:spacing w:before="120"/>
                          <w:jc w:val="center"/>
                          <w:rPr>
                            <w:rFonts w:ascii="Franklin Gothic Demi" w:hAnsi="Franklin Gothic Demi"/>
                            <w:sz w:val="18"/>
                            <w:szCs w:val="20"/>
                          </w:rPr>
                        </w:pPr>
                        <w:r w:rsidRPr="00745B62">
                          <w:rPr>
                            <w:rFonts w:ascii="Franklin Gothic Demi" w:hAnsi="Franklin Gothic Demi"/>
                            <w:color w:val="007B9B"/>
                            <w:sz w:val="18"/>
                            <w:szCs w:val="20"/>
                          </w:rPr>
                          <w:t>USAID:</w:t>
                        </w:r>
                        <w:r w:rsidRPr="00745B62">
                          <w:rPr>
                            <w:rFonts w:ascii="Franklin Gothic Demi" w:hAnsi="Franklin Gothic Demi"/>
                            <w:sz w:val="18"/>
                            <w:szCs w:val="20"/>
                          </w:rPr>
                          <w:t xml:space="preserve"> 1300 Pennsylvania Avenue, Washington, DC 20523</w:t>
                        </w:r>
                        <w:r>
                          <w:rPr>
                            <w:rFonts w:ascii="Franklin Gothic Demi" w:hAnsi="Franklin Gothic Demi"/>
                            <w:sz w:val="18"/>
                            <w:szCs w:val="20"/>
                          </w:rPr>
                          <w:t xml:space="preserve">  </w:t>
                        </w:r>
                        <w:r w:rsidRPr="00745B62">
                          <w:rPr>
                            <w:rFonts w:ascii="Franklin Gothic Demi" w:hAnsi="Franklin Gothic Demi"/>
                            <w:sz w:val="18"/>
                            <w:szCs w:val="20"/>
                          </w:rPr>
                          <w:t>tel: 202.712.4564</w:t>
                        </w:r>
                      </w:p>
                      <w:p w14:paraId="78BC59B6" w14:textId="77777777" w:rsidR="007178D0" w:rsidRPr="00745B62" w:rsidRDefault="007178D0" w:rsidP="00676BED">
                        <w:pPr>
                          <w:jc w:val="center"/>
                          <w:rPr>
                            <w:rFonts w:ascii="Franklin Gothic Book" w:hAnsi="Franklin Gothic Book"/>
                            <w:sz w:val="16"/>
                            <w:szCs w:val="18"/>
                          </w:rPr>
                        </w:pPr>
                        <w:r w:rsidRPr="00745B62">
                          <w:rPr>
                            <w:rFonts w:ascii="Franklin Gothic Book" w:hAnsi="Franklin Gothic Book"/>
                            <w:sz w:val="16"/>
                            <w:szCs w:val="18"/>
                          </w:rPr>
                          <w:t>Nahed Matta, AOTR, nmatta@usaid.gov</w:t>
                        </w:r>
                        <w:r>
                          <w:rPr>
                            <w:rFonts w:ascii="Franklin Gothic Book" w:hAnsi="Franklin Gothic Book"/>
                            <w:sz w:val="16"/>
                            <w:szCs w:val="18"/>
                          </w:rPr>
                          <w:t>;</w:t>
                        </w:r>
                        <w:r w:rsidRPr="00745B62">
                          <w:rPr>
                            <w:rFonts w:ascii="Franklin Gothic Book" w:hAnsi="Franklin Gothic Book"/>
                            <w:sz w:val="16"/>
                            <w:szCs w:val="18"/>
                          </w:rPr>
                          <w:t xml:space="preserve"> Lily Kak, Alternate AOTR, lkak@usaid.gov</w:t>
                        </w:r>
                      </w:p>
                      <w:p w14:paraId="78BC59B7" w14:textId="77777777" w:rsidR="007178D0" w:rsidRPr="003312E0" w:rsidRDefault="007178D0" w:rsidP="00676BED">
                        <w:pPr>
                          <w:jc w:val="center"/>
                          <w:rPr>
                            <w:rFonts w:ascii="Franklin Gothic Book" w:hAnsi="Franklin Gothic Book"/>
                            <w:sz w:val="14"/>
                            <w:szCs w:val="18"/>
                          </w:rPr>
                        </w:pPr>
                      </w:p>
                      <w:p w14:paraId="78BC59B8" w14:textId="77777777" w:rsidR="007178D0" w:rsidRPr="00BB405F" w:rsidRDefault="007178D0" w:rsidP="00BB405F">
                        <w:pPr>
                          <w:jc w:val="center"/>
                          <w:rPr>
                            <w:rFonts w:ascii="Franklin Gothic Demi" w:hAnsi="Franklin Gothic Demi"/>
                            <w:color w:val="007B9B"/>
                          </w:rPr>
                        </w:pPr>
                        <w:r w:rsidRPr="003312E0">
                          <w:rPr>
                            <w:rFonts w:ascii="Franklin Gothic Demi" w:hAnsi="Franklin Gothic Demi"/>
                            <w:color w:val="007B9B"/>
                          </w:rPr>
                          <w:t>www.mchip.net</w:t>
                        </w:r>
                      </w:p>
                    </w:txbxContent>
                  </v:textbox>
                </v:shape>
                <v:shape id="Straight Arrow Connector 3" o:spid="_x0000_s1054" type="#_x0000_t32" style="position:absolute;top:592;width:68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upcEAAADaAAAADwAAAGRycy9kb3ducmV2LnhtbESPT2sCMRTE74LfITzBm2ZVWmQ1ighS&#10;24v4B8+P5LlZ3LyETarbb98UhB6HmfkNs1x3rhEPamPtWcFkXIAg1t7UXCm4nHejOYiYkA02nknB&#10;D0VYr/q9JZbGP/lIj1OqRIZwLFGBTSmUUkZtyWEc+0CcvZtvHaYs20qaFp8Z7ho5LYp36bDmvGAx&#10;0NaSvp++nYLzLZB+C3p3/Tx8mfAxO/J2Y5UaDrrNAkSiLv2HX+29UTCDvyv5Bs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a6lwQAAANoAAAAPAAAAAAAAAAAAAAAA&#10;AKECAABkcnMvZG93bnJldi54bWxQSwUGAAAAAAQABAD5AAAAjwMAAAAA&#10;" strokecolor="#f39b31" strokeweight="1pt"/>
                <w10:wrap anchory="page"/>
                <w10:anchorlock/>
              </v:group>
            </w:pict>
          </mc:Fallback>
        </mc:AlternateContent>
      </w:r>
    </w:p>
    <w:sectPr w:rsidR="00676BED" w:rsidSect="002F6E5C">
      <w:headerReference w:type="default" r:id="rId23"/>
      <w:type w:val="continuous"/>
      <w:pgSz w:w="12240" w:h="15840" w:code="1"/>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C5981" w14:textId="77777777" w:rsidR="004F25FB" w:rsidRDefault="004F25FB" w:rsidP="00676BED">
      <w:r>
        <w:separator/>
      </w:r>
    </w:p>
  </w:endnote>
  <w:endnote w:type="continuationSeparator" w:id="0">
    <w:p w14:paraId="78BC5982" w14:textId="77777777" w:rsidR="004F25FB" w:rsidRDefault="004F25FB" w:rsidP="00676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A575CF8-65CC-4AF3-9FA2-571509BE8CB3}"/>
    <w:embedBold r:id="rId2" w:fontKey="{81020110-6AEE-4DBD-B7CD-F5E233F9AD79}"/>
    <w:embedItalic r:id="rId3" w:fontKey="{2B5C3DF6-895A-4679-ABB3-44260ABE9F16}"/>
  </w:font>
  <w:font w:name="Cambria">
    <w:panose1 w:val="02040503050406030204"/>
    <w:charset w:val="00"/>
    <w:family w:val="roman"/>
    <w:pitch w:val="variable"/>
    <w:sig w:usb0="E00002FF" w:usb1="400004FF" w:usb2="00000000" w:usb3="00000000" w:csb0="0000019F" w:csb1="00000000"/>
    <w:embedRegular r:id="rId4" w:fontKey="{10C752E3-182D-4D94-9781-FD811F415FD8}"/>
    <w:embedBold r:id="rId5" w:fontKey="{9CD33087-15D8-41DB-A37E-56AC23B005CE}"/>
  </w:font>
  <w:font w:name="Franklin Gothic Demi">
    <w:panose1 w:val="020B0703020102020204"/>
    <w:charset w:val="00"/>
    <w:family w:val="swiss"/>
    <w:pitch w:val="variable"/>
    <w:sig w:usb0="00000287" w:usb1="00000000" w:usb2="00000000" w:usb3="00000000" w:csb0="0000009F" w:csb1="00000000"/>
    <w:embedRegular r:id="rId6" w:fontKey="{D767BB10-A7C5-42E7-AFA6-6D5680AAF496}"/>
  </w:font>
  <w:font w:name="Franklin Gothic Book">
    <w:panose1 w:val="020B0503020102020204"/>
    <w:charset w:val="00"/>
    <w:family w:val="swiss"/>
    <w:pitch w:val="variable"/>
    <w:sig w:usb0="00000287" w:usb1="00000000" w:usb2="00000000" w:usb3="00000000" w:csb0="0000009F" w:csb1="00000000"/>
    <w:embedRegular r:id="rId7" w:fontKey="{0856F0F5-0906-4723-BD67-507859D03C1D}"/>
    <w:embedBold r:id="rId8" w:fontKey="{E406397E-9657-4BD6-B865-0DC762E4607F}"/>
  </w:font>
  <w:font w:name="Tahoma">
    <w:panose1 w:val="020B0604030504040204"/>
    <w:charset w:val="00"/>
    <w:family w:val="swiss"/>
    <w:pitch w:val="variable"/>
    <w:sig w:usb0="E1002EFF" w:usb1="C000605B" w:usb2="00000029" w:usb3="00000000" w:csb0="000101FF" w:csb1="00000000"/>
    <w:embedRegular r:id="rId9" w:fontKey="{10DE3A07-6A3A-4520-BB32-4283B9997B00}"/>
  </w:font>
  <w:font w:name="Century Schoolbook">
    <w:panose1 w:val="02040604050505020304"/>
    <w:charset w:val="00"/>
    <w:family w:val="roman"/>
    <w:pitch w:val="variable"/>
    <w:sig w:usb0="00000287" w:usb1="00000000" w:usb2="00000000" w:usb3="00000000" w:csb0="0000009F" w:csb1="00000000"/>
    <w:embedRegular r:id="rId10" w:fontKey="{6D91A7FC-6B97-4883-AA37-73CDDD42CD99}"/>
    <w:embedItalic r:id="rId11" w:fontKey="{3E766128-0A84-4979-9F05-2F4FFC45D4A4}"/>
  </w:font>
  <w:font w:name="Franklin Gothic Demi Cond">
    <w:panose1 w:val="020B0706030402020204"/>
    <w:charset w:val="00"/>
    <w:family w:val="swiss"/>
    <w:pitch w:val="variable"/>
    <w:sig w:usb0="00000287" w:usb1="00000000" w:usb2="00000000" w:usb3="00000000" w:csb0="0000009F" w:csb1="00000000"/>
    <w:embedRegular r:id="rId12" w:fontKey="{35D6E75E-5724-4C11-AE8D-05759CD2F115}"/>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C597F" w14:textId="77777777" w:rsidR="004F25FB" w:rsidRDefault="004F25FB" w:rsidP="00676BED">
      <w:r>
        <w:separator/>
      </w:r>
    </w:p>
  </w:footnote>
  <w:footnote w:type="continuationSeparator" w:id="0">
    <w:p w14:paraId="78BC5980" w14:textId="77777777" w:rsidR="004F25FB" w:rsidRDefault="004F25FB" w:rsidP="00676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C5983" w14:textId="77777777" w:rsidR="00676BED" w:rsidRDefault="0025397A">
    <w:r>
      <w:rPr>
        <w:noProof/>
      </w:rPr>
      <w:drawing>
        <wp:anchor distT="0" distB="0" distL="114300" distR="114300" simplePos="0" relativeHeight="251658240" behindDoc="0" locked="0" layoutInCell="1" allowOverlap="1" wp14:anchorId="78BC5986" wp14:editId="78BC5987">
          <wp:simplePos x="0" y="0"/>
          <wp:positionH relativeFrom="column">
            <wp:posOffset>-242570</wp:posOffset>
          </wp:positionH>
          <wp:positionV relativeFrom="paragraph">
            <wp:posOffset>-41275</wp:posOffset>
          </wp:positionV>
          <wp:extent cx="1628775" cy="485775"/>
          <wp:effectExtent l="0" t="0" r="9525" b="9525"/>
          <wp:wrapNone/>
          <wp:docPr id="13" name="Picture 13"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rizontal_RGB_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485775"/>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78BC5988" wp14:editId="78BC5989">
          <wp:simplePos x="0" y="0"/>
          <wp:positionH relativeFrom="column">
            <wp:posOffset>1814830</wp:posOffset>
          </wp:positionH>
          <wp:positionV relativeFrom="paragraph">
            <wp:posOffset>-41910</wp:posOffset>
          </wp:positionV>
          <wp:extent cx="1571625" cy="457200"/>
          <wp:effectExtent l="0" t="0" r="9525" b="0"/>
          <wp:wrapNone/>
          <wp:docPr id="14" name="Picture 14" descr="MCHIP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HIP_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pic:spPr>
              </pic:pic>
            </a:graphicData>
          </a:graphic>
        </wp:anchor>
      </w:drawing>
    </w:r>
  </w:p>
  <w:p w14:paraId="78BC5984" w14:textId="77777777" w:rsidR="00676BED" w:rsidRDefault="00676BE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C5985" w14:textId="77777777" w:rsidR="00C140EA" w:rsidRPr="00C140EA" w:rsidRDefault="00C140EA" w:rsidP="00C140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8BC59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pt;height:9.35pt;visibility:visible;mso-wrap-style:square" o:bullet="t">
        <v:imagedata r:id="rId1" o:title=""/>
      </v:shape>
    </w:pict>
  </w:numPicBullet>
  <w:numPicBullet w:numPicBulletId="1">
    <w:pict>
      <v:shape id="_x0000_i1027" type="#_x0000_t75" style="width:11.2pt;height:10.3pt;visibility:visible;mso-wrap-style:square" o:bullet="t">
        <v:imagedata r:id="rId2" o:title=""/>
      </v:shape>
    </w:pict>
  </w:numPicBullet>
  <w:numPicBullet w:numPicBulletId="2">
    <w:pict>
      <v:shape id="_x0000_i1028" type="#_x0000_t75" style="width:10.3pt;height:9.35pt;visibility:visible;mso-wrap-style:square" o:bullet="t">
        <v:imagedata r:id="rId3" o:title=""/>
      </v:shape>
    </w:pict>
  </w:numPicBullet>
  <w:numPicBullet w:numPicBulletId="3">
    <w:pict>
      <v:shape id="_x0000_i1029" type="#_x0000_t75" style="width:10.3pt;height:10.3pt;visibility:visible;mso-wrap-style:square" o:bullet="t">
        <v:imagedata r:id="rId4" o:title=""/>
      </v:shape>
    </w:pict>
  </w:numPicBullet>
  <w:numPicBullet w:numPicBulletId="4">
    <w:pict>
      <v:shape id="_x0000_i1030" type="#_x0000_t75" style="width:10.3pt;height:10.3pt;visibility:visible;mso-wrap-style:square" o:bullet="t">
        <v:imagedata r:id="rId5" o:title=""/>
      </v:shape>
    </w:pict>
  </w:numPicBullet>
  <w:abstractNum w:abstractNumId="0">
    <w:nsid w:val="118966F7"/>
    <w:multiLevelType w:val="hybridMultilevel"/>
    <w:tmpl w:val="0DAA8AB6"/>
    <w:lvl w:ilvl="0" w:tplc="FEB644FA">
      <w:start w:val="1"/>
      <w:numFmt w:val="bullet"/>
      <w:pStyle w:val="MCHIPFactSheetBullet1"/>
      <w:lvlText w:val=""/>
      <w:lvlJc w:val="left"/>
      <w:pPr>
        <w:ind w:left="720" w:hanging="360"/>
      </w:pPr>
      <w:rPr>
        <w:rFonts w:ascii="Symbol" w:hAnsi="Symbol" w:hint="default"/>
        <w:color w:val="007B9B" w:themeColor="text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4D7C99"/>
    <w:multiLevelType w:val="hybridMultilevel"/>
    <w:tmpl w:val="A24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0F33E2"/>
    <w:multiLevelType w:val="hybridMultilevel"/>
    <w:tmpl w:val="4C8C00E8"/>
    <w:lvl w:ilvl="0" w:tplc="40A46118">
      <w:start w:val="1"/>
      <w:numFmt w:val="bullet"/>
      <w:pStyle w:val="MCHIPFactSheetKeyIssueBullet"/>
      <w:lvlText w:val=""/>
      <w:lvlJc w:val="left"/>
      <w:pPr>
        <w:ind w:left="720" w:hanging="360"/>
      </w:pPr>
      <w:rPr>
        <w:rFonts w:ascii="Symbol" w:hAnsi="Symbol" w:hint="default"/>
        <w:color w:val="007B9B"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1A1ABA"/>
    <w:multiLevelType w:val="hybridMultilevel"/>
    <w:tmpl w:val="03CE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2C5178"/>
    <w:multiLevelType w:val="hybridMultilevel"/>
    <w:tmpl w:val="F9FA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5F0065"/>
    <w:multiLevelType w:val="hybridMultilevel"/>
    <w:tmpl w:val="A0DA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3A09A1"/>
    <w:multiLevelType w:val="hybridMultilevel"/>
    <w:tmpl w:val="432EC714"/>
    <w:lvl w:ilvl="0" w:tplc="BD9C93F2">
      <w:start w:val="1"/>
      <w:numFmt w:val="bullet"/>
      <w:lvlText w:val=""/>
      <w:lvlPicBulletId w:val="0"/>
      <w:lvlJc w:val="left"/>
      <w:pPr>
        <w:tabs>
          <w:tab w:val="num" w:pos="720"/>
        </w:tabs>
        <w:ind w:left="720" w:hanging="360"/>
      </w:pPr>
      <w:rPr>
        <w:rFonts w:ascii="Symbol" w:hAnsi="Symbol" w:hint="default"/>
      </w:rPr>
    </w:lvl>
    <w:lvl w:ilvl="1" w:tplc="38A0CCC4" w:tentative="1">
      <w:start w:val="1"/>
      <w:numFmt w:val="bullet"/>
      <w:lvlText w:val=""/>
      <w:lvlJc w:val="left"/>
      <w:pPr>
        <w:tabs>
          <w:tab w:val="num" w:pos="1440"/>
        </w:tabs>
        <w:ind w:left="1440" w:hanging="360"/>
      </w:pPr>
      <w:rPr>
        <w:rFonts w:ascii="Symbol" w:hAnsi="Symbol" w:hint="default"/>
      </w:rPr>
    </w:lvl>
    <w:lvl w:ilvl="2" w:tplc="FEBE6F04" w:tentative="1">
      <w:start w:val="1"/>
      <w:numFmt w:val="bullet"/>
      <w:lvlText w:val=""/>
      <w:lvlJc w:val="left"/>
      <w:pPr>
        <w:tabs>
          <w:tab w:val="num" w:pos="2160"/>
        </w:tabs>
        <w:ind w:left="2160" w:hanging="360"/>
      </w:pPr>
      <w:rPr>
        <w:rFonts w:ascii="Symbol" w:hAnsi="Symbol" w:hint="default"/>
      </w:rPr>
    </w:lvl>
    <w:lvl w:ilvl="3" w:tplc="6054EF4C" w:tentative="1">
      <w:start w:val="1"/>
      <w:numFmt w:val="bullet"/>
      <w:lvlText w:val=""/>
      <w:lvlJc w:val="left"/>
      <w:pPr>
        <w:tabs>
          <w:tab w:val="num" w:pos="2880"/>
        </w:tabs>
        <w:ind w:left="2880" w:hanging="360"/>
      </w:pPr>
      <w:rPr>
        <w:rFonts w:ascii="Symbol" w:hAnsi="Symbol" w:hint="default"/>
      </w:rPr>
    </w:lvl>
    <w:lvl w:ilvl="4" w:tplc="D97AAD42" w:tentative="1">
      <w:start w:val="1"/>
      <w:numFmt w:val="bullet"/>
      <w:lvlText w:val=""/>
      <w:lvlJc w:val="left"/>
      <w:pPr>
        <w:tabs>
          <w:tab w:val="num" w:pos="3600"/>
        </w:tabs>
        <w:ind w:left="3600" w:hanging="360"/>
      </w:pPr>
      <w:rPr>
        <w:rFonts w:ascii="Symbol" w:hAnsi="Symbol" w:hint="default"/>
      </w:rPr>
    </w:lvl>
    <w:lvl w:ilvl="5" w:tplc="2F542F38" w:tentative="1">
      <w:start w:val="1"/>
      <w:numFmt w:val="bullet"/>
      <w:lvlText w:val=""/>
      <w:lvlJc w:val="left"/>
      <w:pPr>
        <w:tabs>
          <w:tab w:val="num" w:pos="4320"/>
        </w:tabs>
        <w:ind w:left="4320" w:hanging="360"/>
      </w:pPr>
      <w:rPr>
        <w:rFonts w:ascii="Symbol" w:hAnsi="Symbol" w:hint="default"/>
      </w:rPr>
    </w:lvl>
    <w:lvl w:ilvl="6" w:tplc="CFACB9CA" w:tentative="1">
      <w:start w:val="1"/>
      <w:numFmt w:val="bullet"/>
      <w:lvlText w:val=""/>
      <w:lvlJc w:val="left"/>
      <w:pPr>
        <w:tabs>
          <w:tab w:val="num" w:pos="5040"/>
        </w:tabs>
        <w:ind w:left="5040" w:hanging="360"/>
      </w:pPr>
      <w:rPr>
        <w:rFonts w:ascii="Symbol" w:hAnsi="Symbol" w:hint="default"/>
      </w:rPr>
    </w:lvl>
    <w:lvl w:ilvl="7" w:tplc="0A1E8620" w:tentative="1">
      <w:start w:val="1"/>
      <w:numFmt w:val="bullet"/>
      <w:lvlText w:val=""/>
      <w:lvlJc w:val="left"/>
      <w:pPr>
        <w:tabs>
          <w:tab w:val="num" w:pos="5760"/>
        </w:tabs>
        <w:ind w:left="5760" w:hanging="360"/>
      </w:pPr>
      <w:rPr>
        <w:rFonts w:ascii="Symbol" w:hAnsi="Symbol" w:hint="default"/>
      </w:rPr>
    </w:lvl>
    <w:lvl w:ilvl="8" w:tplc="0C6E56D6" w:tentative="1">
      <w:start w:val="1"/>
      <w:numFmt w:val="bullet"/>
      <w:lvlText w:val=""/>
      <w:lvlJc w:val="left"/>
      <w:pPr>
        <w:tabs>
          <w:tab w:val="num" w:pos="6480"/>
        </w:tabs>
        <w:ind w:left="6480" w:hanging="360"/>
      </w:pPr>
      <w:rPr>
        <w:rFonts w:ascii="Symbol" w:hAnsi="Symbol" w:hint="default"/>
      </w:rPr>
    </w:lvl>
  </w:abstractNum>
  <w:abstractNum w:abstractNumId="7">
    <w:nsid w:val="7E5E365B"/>
    <w:multiLevelType w:val="hybridMultilevel"/>
    <w:tmpl w:val="E1E4A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0"/>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evenAndOddHeaders/>
  <w:characterSpacingControl w:val="doNotCompress"/>
  <w:hdrShapeDefaults>
    <o:shapedefaults v:ext="edit" spidmax="2049" style="mso-width-percent:400;mso-height-percent:200;mso-width-relative:margin;mso-height-relative:margin" fillcolor="white">
      <v:fill color="white"/>
      <v:textbox style="mso-fit-shape-to-text:t"/>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ED"/>
    <w:rsid w:val="00002131"/>
    <w:rsid w:val="00005932"/>
    <w:rsid w:val="00007BA6"/>
    <w:rsid w:val="00025121"/>
    <w:rsid w:val="00045FCB"/>
    <w:rsid w:val="000642A8"/>
    <w:rsid w:val="0006697B"/>
    <w:rsid w:val="00074070"/>
    <w:rsid w:val="00097CED"/>
    <w:rsid w:val="000C5ED1"/>
    <w:rsid w:val="000F6A0B"/>
    <w:rsid w:val="00110148"/>
    <w:rsid w:val="0012573A"/>
    <w:rsid w:val="00126E12"/>
    <w:rsid w:val="001335D5"/>
    <w:rsid w:val="00133CEF"/>
    <w:rsid w:val="00140270"/>
    <w:rsid w:val="00140EE7"/>
    <w:rsid w:val="001518EF"/>
    <w:rsid w:val="001535BF"/>
    <w:rsid w:val="00153CDA"/>
    <w:rsid w:val="001A758B"/>
    <w:rsid w:val="001D2267"/>
    <w:rsid w:val="001F613A"/>
    <w:rsid w:val="001F7AF1"/>
    <w:rsid w:val="00200716"/>
    <w:rsid w:val="0025397A"/>
    <w:rsid w:val="0026497B"/>
    <w:rsid w:val="00276365"/>
    <w:rsid w:val="00292AF7"/>
    <w:rsid w:val="002F0F74"/>
    <w:rsid w:val="002F6E5C"/>
    <w:rsid w:val="00301A93"/>
    <w:rsid w:val="00310714"/>
    <w:rsid w:val="00314255"/>
    <w:rsid w:val="00331C29"/>
    <w:rsid w:val="0035624E"/>
    <w:rsid w:val="00362203"/>
    <w:rsid w:val="00375088"/>
    <w:rsid w:val="00377D65"/>
    <w:rsid w:val="003955D6"/>
    <w:rsid w:val="003B1CA4"/>
    <w:rsid w:val="003B31A1"/>
    <w:rsid w:val="003B4C55"/>
    <w:rsid w:val="003C02B0"/>
    <w:rsid w:val="00441D33"/>
    <w:rsid w:val="00464784"/>
    <w:rsid w:val="004F1702"/>
    <w:rsid w:val="004F25FB"/>
    <w:rsid w:val="00511090"/>
    <w:rsid w:val="0053189B"/>
    <w:rsid w:val="00540F29"/>
    <w:rsid w:val="00587A74"/>
    <w:rsid w:val="00596950"/>
    <w:rsid w:val="005C07D9"/>
    <w:rsid w:val="005D195F"/>
    <w:rsid w:val="005E54F3"/>
    <w:rsid w:val="00611250"/>
    <w:rsid w:val="00611DCA"/>
    <w:rsid w:val="006153B6"/>
    <w:rsid w:val="00622403"/>
    <w:rsid w:val="00630418"/>
    <w:rsid w:val="0064247E"/>
    <w:rsid w:val="006468A4"/>
    <w:rsid w:val="00653B30"/>
    <w:rsid w:val="00663BA8"/>
    <w:rsid w:val="00676BED"/>
    <w:rsid w:val="00693827"/>
    <w:rsid w:val="006B746E"/>
    <w:rsid w:val="006D5023"/>
    <w:rsid w:val="006E5FC6"/>
    <w:rsid w:val="006E641E"/>
    <w:rsid w:val="007028DC"/>
    <w:rsid w:val="00715464"/>
    <w:rsid w:val="007178D0"/>
    <w:rsid w:val="00734C00"/>
    <w:rsid w:val="00753E2C"/>
    <w:rsid w:val="00762770"/>
    <w:rsid w:val="00772326"/>
    <w:rsid w:val="00780769"/>
    <w:rsid w:val="00794D68"/>
    <w:rsid w:val="007A135A"/>
    <w:rsid w:val="007C4747"/>
    <w:rsid w:val="007D230C"/>
    <w:rsid w:val="007F5D32"/>
    <w:rsid w:val="0084416E"/>
    <w:rsid w:val="008523ED"/>
    <w:rsid w:val="00857AD3"/>
    <w:rsid w:val="00861260"/>
    <w:rsid w:val="00876AA3"/>
    <w:rsid w:val="008777F5"/>
    <w:rsid w:val="008B00DA"/>
    <w:rsid w:val="008C1C7B"/>
    <w:rsid w:val="008C385C"/>
    <w:rsid w:val="009075D1"/>
    <w:rsid w:val="00925F44"/>
    <w:rsid w:val="00926A8D"/>
    <w:rsid w:val="00927920"/>
    <w:rsid w:val="009424F3"/>
    <w:rsid w:val="00962330"/>
    <w:rsid w:val="009966B8"/>
    <w:rsid w:val="009B4D74"/>
    <w:rsid w:val="009C20C1"/>
    <w:rsid w:val="009D2CED"/>
    <w:rsid w:val="009D6E8D"/>
    <w:rsid w:val="009F02E1"/>
    <w:rsid w:val="00A13A45"/>
    <w:rsid w:val="00A40DAE"/>
    <w:rsid w:val="00A60394"/>
    <w:rsid w:val="00A826DB"/>
    <w:rsid w:val="00A84190"/>
    <w:rsid w:val="00A94629"/>
    <w:rsid w:val="00AB0F27"/>
    <w:rsid w:val="00AB60EF"/>
    <w:rsid w:val="00B037CE"/>
    <w:rsid w:val="00B263D5"/>
    <w:rsid w:val="00B26B83"/>
    <w:rsid w:val="00B560C3"/>
    <w:rsid w:val="00B91B4B"/>
    <w:rsid w:val="00B94266"/>
    <w:rsid w:val="00BD36F3"/>
    <w:rsid w:val="00C07457"/>
    <w:rsid w:val="00C12E7C"/>
    <w:rsid w:val="00C140EA"/>
    <w:rsid w:val="00C25B76"/>
    <w:rsid w:val="00C25EC5"/>
    <w:rsid w:val="00C32A5D"/>
    <w:rsid w:val="00C562AF"/>
    <w:rsid w:val="00C82463"/>
    <w:rsid w:val="00CB0EAB"/>
    <w:rsid w:val="00CC0631"/>
    <w:rsid w:val="00CC598D"/>
    <w:rsid w:val="00D0584F"/>
    <w:rsid w:val="00D06A29"/>
    <w:rsid w:val="00D1434C"/>
    <w:rsid w:val="00D278D6"/>
    <w:rsid w:val="00D65C14"/>
    <w:rsid w:val="00D67D1F"/>
    <w:rsid w:val="00D81007"/>
    <w:rsid w:val="00D83C42"/>
    <w:rsid w:val="00D97D20"/>
    <w:rsid w:val="00DB7810"/>
    <w:rsid w:val="00E03C15"/>
    <w:rsid w:val="00E100C1"/>
    <w:rsid w:val="00E301DA"/>
    <w:rsid w:val="00E32EEF"/>
    <w:rsid w:val="00E470D9"/>
    <w:rsid w:val="00E65966"/>
    <w:rsid w:val="00E8511B"/>
    <w:rsid w:val="00EC633F"/>
    <w:rsid w:val="00EE284B"/>
    <w:rsid w:val="00EE434B"/>
    <w:rsid w:val="00EE4DB3"/>
    <w:rsid w:val="00EE77B2"/>
    <w:rsid w:val="00F11E67"/>
    <w:rsid w:val="00F253BB"/>
    <w:rsid w:val="00F305C2"/>
    <w:rsid w:val="00F36AEB"/>
    <w:rsid w:val="00F5297B"/>
    <w:rsid w:val="00F54591"/>
    <w:rsid w:val="00F60FFF"/>
    <w:rsid w:val="00F6366D"/>
    <w:rsid w:val="00F80735"/>
    <w:rsid w:val="00F91194"/>
    <w:rsid w:val="00FB41FA"/>
    <w:rsid w:val="00FC16CB"/>
    <w:rsid w:val="00FC1869"/>
    <w:rsid w:val="00FC4A6C"/>
    <w:rsid w:val="00FD2ED8"/>
    <w:rsid w:val="00FE24A6"/>
    <w:rsid w:val="00FF0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
  <w:smartTagType w:namespaceuri="urn:schemas-microsoft-com:office:smarttags" w:name="country-region"/>
  <w:shapeDefaults>
    <o:shapedefaults v:ext="edit" spidmax="2049" style="mso-width-percent:400;mso-height-percent:200;mso-width-relative:margin;mso-height-relative:margin" fillcolor="white">
      <v:fill color="white"/>
      <v:textbox style="mso-fit-shape-to-text:t"/>
      <o:colormru v:ext="edit" colors="green"/>
    </o:shapedefaults>
    <o:shapelayout v:ext="edit">
      <o:idmap v:ext="edit" data="1"/>
      <o:rules v:ext="edit">
        <o:r id="V:Rule4" type="connector" idref="#_x0000_s1087"/>
        <o:r id="V:Rule5" type="connector" idref="#Straight Arrow Connector 3"/>
        <o:r id="V:Rule6" type="connector" idref="#_x0000_s1088"/>
      </o:rules>
    </o:shapelayout>
  </w:shapeDefaults>
  <w:decimalSymbol w:val="."/>
  <w:listSeparator w:val=","/>
  <w14:docId w14:val="78BC58D0"/>
  <w15:docId w15:val="{42951269-8665-448A-BCD7-7B28B9B07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284B"/>
    <w:pPr>
      <w:keepNext/>
      <w:keepLines/>
      <w:spacing w:before="480"/>
      <w:outlineLvl w:val="0"/>
    </w:pPr>
    <w:rPr>
      <w:rFonts w:asciiTheme="majorHAnsi" w:eastAsiaTheme="majorEastAsia" w:hAnsiTheme="majorHAnsi" w:cstheme="majorBidi"/>
      <w:b/>
      <w:bCs/>
      <w:color w:val="743852"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HIPFactSheetKeyIssues">
    <w:name w:val="MCHIP_FactSheet Key Issues"/>
    <w:basedOn w:val="Normal"/>
    <w:qFormat/>
    <w:rsid w:val="00EE434B"/>
    <w:pPr>
      <w:shd w:val="clear" w:color="auto" w:fill="FFFFFF"/>
      <w:spacing w:after="60"/>
      <w:ind w:left="3240"/>
    </w:pPr>
    <w:rPr>
      <w:rFonts w:ascii="Franklin Gothic Demi" w:eastAsia="Calibri" w:hAnsi="Franklin Gothic Demi" w:cs="Times New Roman"/>
      <w:noProof/>
      <w:color w:val="007B9B"/>
      <w:sz w:val="32"/>
      <w:szCs w:val="24"/>
    </w:rPr>
  </w:style>
  <w:style w:type="paragraph" w:styleId="ListParagraph">
    <w:name w:val="List Paragraph"/>
    <w:basedOn w:val="Normal"/>
    <w:uiPriority w:val="99"/>
    <w:qFormat/>
    <w:rsid w:val="003C02B0"/>
    <w:pPr>
      <w:ind w:left="720"/>
    </w:pPr>
    <w:rPr>
      <w:rFonts w:ascii="Times New Roman" w:eastAsia="Times New Roman" w:hAnsi="Times New Roman" w:cs="Times New Roman"/>
      <w:sz w:val="24"/>
      <w:szCs w:val="24"/>
    </w:rPr>
  </w:style>
  <w:style w:type="paragraph" w:customStyle="1" w:styleId="MCHIPFactSheetKeyIssueBullet">
    <w:name w:val="MCHIP_FactSheet Key Issue Bullet"/>
    <w:basedOn w:val="ListParagraph"/>
    <w:qFormat/>
    <w:rsid w:val="00734C00"/>
    <w:pPr>
      <w:numPr>
        <w:numId w:val="3"/>
      </w:numPr>
      <w:pBdr>
        <w:right w:val="single" w:sz="18" w:space="4" w:color="9C4B6E" w:themeColor="accent1"/>
      </w:pBdr>
      <w:spacing w:before="60"/>
      <w:ind w:left="360"/>
    </w:pPr>
    <w:rPr>
      <w:rFonts w:ascii="Franklin Gothic Book" w:hAnsi="Franklin Gothic Book"/>
      <w:sz w:val="18"/>
      <w:szCs w:val="18"/>
    </w:rPr>
  </w:style>
  <w:style w:type="paragraph" w:customStyle="1" w:styleId="MCHIPFactSheetTableGraphTitle">
    <w:name w:val="MCHIP_FactSheet Table/Graph Title"/>
    <w:basedOn w:val="MCHIPFactSheetBodyText"/>
    <w:qFormat/>
    <w:rsid w:val="00780769"/>
    <w:pPr>
      <w:spacing w:after="60"/>
      <w:ind w:left="3240"/>
    </w:pPr>
    <w:rPr>
      <w:rFonts w:ascii="Franklin Gothic Demi" w:hAnsi="Franklin Gothic Demi"/>
      <w:color w:val="3E4A76"/>
    </w:rPr>
  </w:style>
  <w:style w:type="paragraph" w:styleId="BalloonText">
    <w:name w:val="Balloon Text"/>
    <w:basedOn w:val="Normal"/>
    <w:link w:val="BalloonTextChar"/>
    <w:uiPriority w:val="99"/>
    <w:semiHidden/>
    <w:unhideWhenUsed/>
    <w:rsid w:val="00676BED"/>
    <w:rPr>
      <w:rFonts w:ascii="Tahoma" w:hAnsi="Tahoma" w:cs="Tahoma"/>
      <w:sz w:val="16"/>
      <w:szCs w:val="16"/>
    </w:rPr>
  </w:style>
  <w:style w:type="character" w:customStyle="1" w:styleId="BalloonTextChar">
    <w:name w:val="Balloon Text Char"/>
    <w:basedOn w:val="DefaultParagraphFont"/>
    <w:link w:val="BalloonText"/>
    <w:uiPriority w:val="99"/>
    <w:semiHidden/>
    <w:rsid w:val="00676BED"/>
    <w:rPr>
      <w:rFonts w:ascii="Tahoma" w:hAnsi="Tahoma" w:cs="Tahoma"/>
      <w:sz w:val="16"/>
      <w:szCs w:val="16"/>
    </w:rPr>
  </w:style>
  <w:style w:type="character" w:customStyle="1" w:styleId="Heading1Char">
    <w:name w:val="Heading 1 Char"/>
    <w:basedOn w:val="DefaultParagraphFont"/>
    <w:link w:val="Heading1"/>
    <w:uiPriority w:val="9"/>
    <w:rsid w:val="00EE284B"/>
    <w:rPr>
      <w:rFonts w:asciiTheme="majorHAnsi" w:eastAsiaTheme="majorEastAsia" w:hAnsiTheme="majorHAnsi" w:cstheme="majorBidi"/>
      <w:b/>
      <w:bCs/>
      <w:color w:val="743852" w:themeColor="accent1" w:themeShade="BF"/>
      <w:sz w:val="28"/>
      <w:szCs w:val="28"/>
      <w:lang w:eastAsia="ja-JP"/>
    </w:rPr>
  </w:style>
  <w:style w:type="paragraph" w:customStyle="1" w:styleId="MCHIPFactSheetTitle">
    <w:name w:val="MCHIP_FactSheet Title"/>
    <w:basedOn w:val="Normal"/>
    <w:qFormat/>
    <w:rsid w:val="0025397A"/>
    <w:rPr>
      <w:rFonts w:ascii="Century Schoolbook" w:hAnsi="Century Schoolbook"/>
      <w:noProof/>
      <w:color w:val="007B9B" w:themeColor="text2"/>
      <w:sz w:val="66"/>
      <w:szCs w:val="66"/>
    </w:rPr>
  </w:style>
  <w:style w:type="paragraph" w:customStyle="1" w:styleId="MCHIPFactSheetBodyText">
    <w:name w:val="MCHIP_FactSheet Body Text"/>
    <w:basedOn w:val="Normal"/>
    <w:qFormat/>
    <w:rsid w:val="00EE434B"/>
    <w:rPr>
      <w:rFonts w:ascii="Century Schoolbook" w:hAnsi="Century Schoolbook"/>
      <w:noProof/>
      <w:color w:val="000000" w:themeColor="text1"/>
      <w:sz w:val="20"/>
      <w:szCs w:val="20"/>
    </w:rPr>
  </w:style>
  <w:style w:type="character" w:styleId="Hyperlink">
    <w:name w:val="Hyperlink"/>
    <w:basedOn w:val="DefaultParagraphFont"/>
    <w:uiPriority w:val="99"/>
    <w:rsid w:val="00C140EA"/>
    <w:rPr>
      <w:rFonts w:cs="Times New Roman"/>
      <w:color w:val="0000FF"/>
      <w:u w:val="single"/>
    </w:rPr>
  </w:style>
  <w:style w:type="paragraph" w:styleId="Header">
    <w:name w:val="header"/>
    <w:basedOn w:val="Normal"/>
    <w:link w:val="HeaderChar"/>
    <w:uiPriority w:val="99"/>
    <w:unhideWhenUsed/>
    <w:rsid w:val="00C140EA"/>
    <w:pPr>
      <w:tabs>
        <w:tab w:val="center" w:pos="4680"/>
        <w:tab w:val="right" w:pos="9360"/>
      </w:tabs>
    </w:pPr>
  </w:style>
  <w:style w:type="character" w:customStyle="1" w:styleId="HeaderChar">
    <w:name w:val="Header Char"/>
    <w:basedOn w:val="DefaultParagraphFont"/>
    <w:link w:val="Header"/>
    <w:uiPriority w:val="99"/>
    <w:rsid w:val="00C140EA"/>
  </w:style>
  <w:style w:type="paragraph" w:styleId="Footer">
    <w:name w:val="footer"/>
    <w:basedOn w:val="Normal"/>
    <w:link w:val="FooterChar"/>
    <w:uiPriority w:val="99"/>
    <w:unhideWhenUsed/>
    <w:rsid w:val="00C140EA"/>
    <w:pPr>
      <w:tabs>
        <w:tab w:val="center" w:pos="4680"/>
        <w:tab w:val="right" w:pos="9360"/>
      </w:tabs>
    </w:pPr>
  </w:style>
  <w:style w:type="character" w:customStyle="1" w:styleId="FooterChar">
    <w:name w:val="Footer Char"/>
    <w:basedOn w:val="DefaultParagraphFont"/>
    <w:link w:val="Footer"/>
    <w:uiPriority w:val="99"/>
    <w:rsid w:val="00C140EA"/>
  </w:style>
  <w:style w:type="paragraph" w:customStyle="1" w:styleId="MCHIPFactSheetHeading1">
    <w:name w:val="MCHIP_FactSheet Heading 1"/>
    <w:basedOn w:val="MCHIPFactSheetKeyIssues"/>
    <w:qFormat/>
    <w:rsid w:val="006E641E"/>
    <w:pPr>
      <w:ind w:left="0"/>
    </w:pPr>
    <w:rPr>
      <w:sz w:val="24"/>
      <w:szCs w:val="28"/>
    </w:rPr>
  </w:style>
  <w:style w:type="paragraph" w:customStyle="1" w:styleId="MCHIPFactSheetBullet1">
    <w:name w:val="MCHIP_FactSheet Bullet 1"/>
    <w:basedOn w:val="ListParagraph"/>
    <w:qFormat/>
    <w:rsid w:val="005E54F3"/>
    <w:pPr>
      <w:numPr>
        <w:numId w:val="5"/>
      </w:numPr>
      <w:spacing w:before="60"/>
      <w:ind w:left="360"/>
    </w:pPr>
    <w:rPr>
      <w:rFonts w:ascii="Century Schoolbook" w:hAnsi="Century Schoolbook"/>
      <w:sz w:val="20"/>
      <w:szCs w:val="20"/>
    </w:rPr>
  </w:style>
  <w:style w:type="paragraph" w:customStyle="1" w:styleId="MCHIPFactSheetTableGraphTitleNoIndent">
    <w:name w:val="MCHIP_FactSheet Table/Graph Title No Indent"/>
    <w:basedOn w:val="MCHIPFactSheetTableGraphTitle"/>
    <w:qFormat/>
    <w:rsid w:val="009D2CED"/>
    <w:pPr>
      <w:ind w:left="0"/>
    </w:pPr>
  </w:style>
  <w:style w:type="paragraph" w:customStyle="1" w:styleId="MCHIPFactSheetTableNotes">
    <w:name w:val="MCHIP_FactSheet Table Notes"/>
    <w:basedOn w:val="Normal"/>
    <w:qFormat/>
    <w:rsid w:val="006E641E"/>
    <w:pPr>
      <w:spacing w:before="60"/>
    </w:pPr>
    <w:rPr>
      <w:rFonts w:ascii="Franklin Gothic Book" w:hAnsi="Franklin Gothic Book"/>
      <w:sz w:val="16"/>
      <w:szCs w:val="16"/>
    </w:rPr>
  </w:style>
  <w:style w:type="character" w:styleId="FollowedHyperlink">
    <w:name w:val="FollowedHyperlink"/>
    <w:basedOn w:val="DefaultParagraphFont"/>
    <w:uiPriority w:val="99"/>
    <w:semiHidden/>
    <w:unhideWhenUsed/>
    <w:rsid w:val="00780769"/>
    <w:rPr>
      <w:color w:val="7030A0" w:themeColor="followedHyperlink"/>
      <w:u w:val="single"/>
    </w:rPr>
  </w:style>
  <w:style w:type="table" w:styleId="TableGrid">
    <w:name w:val="Table Grid"/>
    <w:basedOn w:val="TableNormal"/>
    <w:rsid w:val="00292AF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HIPFactSheetHeading2">
    <w:name w:val="MCHIP_FactSheet Heading 2"/>
    <w:basedOn w:val="Normal"/>
    <w:qFormat/>
    <w:rsid w:val="00F305C2"/>
    <w:pPr>
      <w:spacing w:after="60"/>
    </w:pPr>
    <w:rPr>
      <w:rFonts w:ascii="Franklin Gothic Demi" w:hAnsi="Franklin Gothic Demi"/>
      <w:color w:val="007B9B" w:themeColor="text2"/>
      <w:sz w:val="20"/>
      <w:szCs w:val="20"/>
    </w:rPr>
  </w:style>
  <w:style w:type="paragraph" w:customStyle="1" w:styleId="MCHIPFactSheetBodyTextindented">
    <w:name w:val="MCHIP_FactSheet Body Text indented"/>
    <w:basedOn w:val="MCHIPFactSheetBodyText"/>
    <w:qFormat/>
    <w:rsid w:val="00377D65"/>
    <w:pPr>
      <w:ind w:left="3240" w:right="360"/>
    </w:pPr>
  </w:style>
  <w:style w:type="paragraph" w:customStyle="1" w:styleId="MCHIPFactSheetHeading1indented">
    <w:name w:val="MCHIP_FactSheet Heading 1 indented"/>
    <w:basedOn w:val="MCHIPFactSheetHeading1"/>
    <w:qFormat/>
    <w:rsid w:val="00377D65"/>
    <w:pPr>
      <w:ind w:left="3240" w:righ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63460">
      <w:bodyDiv w:val="1"/>
      <w:marLeft w:val="0"/>
      <w:marRight w:val="0"/>
      <w:marTop w:val="0"/>
      <w:marBottom w:val="0"/>
      <w:divBdr>
        <w:top w:val="none" w:sz="0" w:space="0" w:color="auto"/>
        <w:left w:val="none" w:sz="0" w:space="0" w:color="auto"/>
        <w:bottom w:val="none" w:sz="0" w:space="0" w:color="auto"/>
        <w:right w:val="none" w:sz="0" w:space="0" w:color="auto"/>
      </w:divBdr>
    </w:div>
    <w:div w:id="35554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yperlink" Target="http://www.who.int/immunization_monitoring/en/globalsummary/countryprofileselect.cfm" TargetMode="External"/><Relationship Id="rId3" Type="http://schemas.openxmlformats.org/officeDocument/2006/relationships/customXml" Target="../customXml/item3.xml"/><Relationship Id="rId21" Type="http://schemas.openxmlformats.org/officeDocument/2006/relationships/hyperlink" Target="http://www.childinfo.org/%20%20%20%2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ho.int/immunization_monitoring/en/globalsummary/timeseries/tswucoveragebycountry.cfm?country=K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avialliance.org" TargetMode="External"/><Relationship Id="rId20" Type="http://schemas.openxmlformats.org/officeDocument/2006/relationships/hyperlink" Target="http://www.measuredhs.com/countries/country_main.cfm?ctry_id=20&amp;c=Keny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who.int/immunization_monitoring/en/globalsummary/timeseries/tscoveragebycountry.cfm?C=K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jpeg"/><Relationship Id="rId22" Type="http://schemas.openxmlformats.org/officeDocument/2006/relationships/hyperlink" Target="http://www.immunizationbasics.jsi.com/Docs/Imm_Essentials_200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ladhani\Documents\Country%20Briefs\Copy%20of%20Immunization%20country%20summary%20data%202012080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latin typeface="Franklin Gothic Demi" pitchFamily="34" charset="0"/>
              </a:defRPr>
            </a:pPr>
            <a:r>
              <a:rPr lang="en-US" sz="1000" b="0">
                <a:latin typeface="Franklin Gothic Demi" pitchFamily="34" charset="0"/>
              </a:rPr>
              <a:t>Kenya</a:t>
            </a:r>
          </a:p>
          <a:p>
            <a:pPr algn="ctr">
              <a:defRPr sz="1000">
                <a:latin typeface="Franklin Gothic Demi" pitchFamily="34" charset="0"/>
              </a:defRPr>
            </a:pPr>
            <a:r>
              <a:rPr lang="en-US" sz="1000" b="0">
                <a:latin typeface="Franklin Gothic Demi" pitchFamily="34" charset="0"/>
              </a:rPr>
              <a:t>Infant</a:t>
            </a:r>
            <a:r>
              <a:rPr lang="en-US" sz="1000" b="0" baseline="0">
                <a:latin typeface="Franklin Gothic Demi" pitchFamily="34" charset="0"/>
              </a:rPr>
              <a:t> DTP3 Coverage 1984-2011, WHO/UNICEF</a:t>
            </a:r>
            <a:endParaRPr lang="en-US" sz="1000" b="0">
              <a:latin typeface="Franklin Gothic Demi" pitchFamily="34" charset="0"/>
            </a:endParaRPr>
          </a:p>
        </c:rich>
      </c:tx>
      <c:layout/>
      <c:overlay val="0"/>
    </c:title>
    <c:autoTitleDeleted val="0"/>
    <c:plotArea>
      <c:layout/>
      <c:lineChart>
        <c:grouping val="standard"/>
        <c:varyColors val="0"/>
        <c:ser>
          <c:idx val="0"/>
          <c:order val="0"/>
          <c:tx>
            <c:v>DTP3</c:v>
          </c:tx>
          <c:marker>
            <c:symbol val="circle"/>
            <c:size val="5"/>
          </c:marker>
          <c:cat>
            <c:strRef>
              <c:f>'DTP3'!$I$1:$AJ$1</c:f>
              <c:strCache>
                <c:ptCount val="28"/>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strCache>
            </c:strRef>
          </c:cat>
          <c:val>
            <c:numRef>
              <c:f>'DTP3'!$I$15:$AJ$15</c:f>
              <c:numCache>
                <c:formatCode>General</c:formatCode>
                <c:ptCount val="28"/>
                <c:pt idx="0">
                  <c:v>58</c:v>
                </c:pt>
                <c:pt idx="1">
                  <c:v>70</c:v>
                </c:pt>
                <c:pt idx="2">
                  <c:v>72</c:v>
                </c:pt>
                <c:pt idx="3">
                  <c:v>77</c:v>
                </c:pt>
                <c:pt idx="4">
                  <c:v>82</c:v>
                </c:pt>
                <c:pt idx="5">
                  <c:v>83</c:v>
                </c:pt>
                <c:pt idx="6">
                  <c:v>84</c:v>
                </c:pt>
                <c:pt idx="7">
                  <c:v>86</c:v>
                </c:pt>
                <c:pt idx="8">
                  <c:v>87</c:v>
                </c:pt>
                <c:pt idx="9">
                  <c:v>89</c:v>
                </c:pt>
                <c:pt idx="10">
                  <c:v>92</c:v>
                </c:pt>
                <c:pt idx="11">
                  <c:v>94</c:v>
                </c:pt>
                <c:pt idx="12">
                  <c:v>87</c:v>
                </c:pt>
                <c:pt idx="13">
                  <c:v>79</c:v>
                </c:pt>
                <c:pt idx="14">
                  <c:v>81</c:v>
                </c:pt>
                <c:pt idx="15">
                  <c:v>82</c:v>
                </c:pt>
                <c:pt idx="16">
                  <c:v>82</c:v>
                </c:pt>
                <c:pt idx="17">
                  <c:v>80</c:v>
                </c:pt>
                <c:pt idx="18">
                  <c:v>84</c:v>
                </c:pt>
                <c:pt idx="19">
                  <c:v>73</c:v>
                </c:pt>
                <c:pt idx="20">
                  <c:v>73</c:v>
                </c:pt>
                <c:pt idx="21">
                  <c:v>76</c:v>
                </c:pt>
                <c:pt idx="22">
                  <c:v>80</c:v>
                </c:pt>
                <c:pt idx="23">
                  <c:v>81</c:v>
                </c:pt>
                <c:pt idx="24">
                  <c:v>85</c:v>
                </c:pt>
                <c:pt idx="25">
                  <c:v>84</c:v>
                </c:pt>
                <c:pt idx="26">
                  <c:v>83</c:v>
                </c:pt>
                <c:pt idx="27">
                  <c:v>88</c:v>
                </c:pt>
              </c:numCache>
            </c:numRef>
          </c:val>
          <c:smooth val="0"/>
        </c:ser>
        <c:dLbls>
          <c:showLegendKey val="0"/>
          <c:showVal val="0"/>
          <c:showCatName val="0"/>
          <c:showSerName val="0"/>
          <c:showPercent val="0"/>
          <c:showBubbleSize val="0"/>
        </c:dLbls>
        <c:marker val="1"/>
        <c:smooth val="0"/>
        <c:axId val="105977152"/>
        <c:axId val="105977544"/>
      </c:lineChart>
      <c:catAx>
        <c:axId val="10597715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105977544"/>
        <c:crosses val="autoZero"/>
        <c:auto val="1"/>
        <c:lblAlgn val="ctr"/>
        <c:lblOffset val="100"/>
        <c:tickLblSkip val="4"/>
        <c:tickMarkSkip val="1"/>
        <c:noMultiLvlLbl val="0"/>
      </c:catAx>
      <c:valAx>
        <c:axId val="105977544"/>
        <c:scaling>
          <c:orientation val="minMax"/>
          <c:max val="100"/>
        </c:scaling>
        <c:delete val="0"/>
        <c:axPos val="l"/>
        <c:majorGridlines/>
        <c:numFmt formatCode="General" sourceLinked="1"/>
        <c:majorTickMark val="out"/>
        <c:minorTickMark val="none"/>
        <c:tickLblPos val="nextTo"/>
        <c:crossAx val="10597715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47462817147934"/>
          <c:y val="0.18554425488480741"/>
          <c:w val="0.81196981627296583"/>
          <c:h val="0.75379593175853576"/>
        </c:manualLayout>
      </c:layout>
      <c:barChart>
        <c:barDir val="col"/>
        <c:grouping val="clustered"/>
        <c:varyColors val="0"/>
        <c:ser>
          <c:idx val="0"/>
          <c:order val="0"/>
          <c:spPr>
            <a:ln w="15875"/>
          </c:spPr>
          <c:invertIfNegative val="0"/>
          <c:dLbls>
            <c:dLbl>
              <c:idx val="0"/>
              <c:layout/>
              <c:tx>
                <c:rich>
                  <a:bodyPr/>
                  <a:lstStyle/>
                  <a:p>
                    <a:r>
                      <a:rPr lang="en-US" b="1"/>
                      <a:t>DTP1</a:t>
                    </a:r>
                  </a:p>
                  <a:p>
                    <a:r>
                      <a:rPr lang="en-US" b="1"/>
                      <a:t>2011</a:t>
                    </a:r>
                  </a:p>
                </c:rich>
              </c:tx>
              <c:dLblPos val="ctr"/>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'2009 DTP Left out'!$B$15</c:f>
              <c:numCache>
                <c:formatCode>General</c:formatCode>
                <c:ptCount val="1"/>
                <c:pt idx="0">
                  <c:v>95</c:v>
                </c:pt>
              </c:numCache>
            </c:numRef>
          </c:val>
        </c:ser>
        <c:ser>
          <c:idx val="1"/>
          <c:order val="1"/>
          <c:invertIfNegative val="0"/>
          <c:dLbls>
            <c:dLbl>
              <c:idx val="0"/>
              <c:layout/>
              <c:tx>
                <c:rich>
                  <a:bodyPr/>
                  <a:lstStyle/>
                  <a:p>
                    <a:r>
                      <a:rPr lang="en-US" b="1"/>
                      <a:t>DTP3</a:t>
                    </a:r>
                  </a:p>
                  <a:p>
                    <a:r>
                      <a:rPr lang="en-US" b="1"/>
                      <a:t>2011</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'2009 DTP Left out'!$C$15</c:f>
              <c:numCache>
                <c:formatCode>General</c:formatCode>
                <c:ptCount val="1"/>
                <c:pt idx="0">
                  <c:v>88</c:v>
                </c:pt>
              </c:numCache>
            </c:numRef>
          </c:val>
        </c:ser>
        <c:dLbls>
          <c:showLegendKey val="0"/>
          <c:showVal val="1"/>
          <c:showCatName val="0"/>
          <c:showSerName val="0"/>
          <c:showPercent val="0"/>
          <c:showBubbleSize val="0"/>
        </c:dLbls>
        <c:gapWidth val="99"/>
        <c:overlap val="-100"/>
        <c:axId val="105979112"/>
        <c:axId val="105979896"/>
      </c:barChart>
      <c:catAx>
        <c:axId val="105979112"/>
        <c:scaling>
          <c:orientation val="minMax"/>
        </c:scaling>
        <c:delete val="0"/>
        <c:axPos val="b"/>
        <c:majorTickMark val="none"/>
        <c:minorTickMark val="none"/>
        <c:tickLblPos val="none"/>
        <c:crossAx val="105979896"/>
        <c:crosses val="autoZero"/>
        <c:auto val="1"/>
        <c:lblAlgn val="ctr"/>
        <c:lblOffset val="100"/>
        <c:noMultiLvlLbl val="0"/>
      </c:catAx>
      <c:valAx>
        <c:axId val="105979896"/>
        <c:scaling>
          <c:orientation val="minMax"/>
          <c:max val="100"/>
          <c:min val="0"/>
        </c:scaling>
        <c:delete val="0"/>
        <c:axPos val="l"/>
        <c:title>
          <c:tx>
            <c:rich>
              <a:bodyPr rot="-5400000" vert="horz"/>
              <a:lstStyle/>
              <a:p>
                <a:pPr>
                  <a:defRPr/>
                </a:pPr>
                <a:r>
                  <a:rPr lang="en-US"/>
                  <a:t>Percent</a:t>
                </a:r>
              </a:p>
            </c:rich>
          </c:tx>
          <c:layout/>
          <c:overlay val="0"/>
        </c:title>
        <c:numFmt formatCode="General" sourceLinked="1"/>
        <c:majorTickMark val="out"/>
        <c:minorTickMark val="none"/>
        <c:tickLblPos val="nextTo"/>
        <c:crossAx val="105979112"/>
        <c:crosses val="autoZero"/>
        <c:crossBetween val="between"/>
        <c:majorUnit val="10"/>
      </c:valAx>
      <c:spPr>
        <a:noFill/>
        <a:ln>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MCHIP">
      <a:dk1>
        <a:sysClr val="windowText" lastClr="000000"/>
      </a:dk1>
      <a:lt1>
        <a:sysClr val="window" lastClr="FFFFFF"/>
      </a:lt1>
      <a:dk2>
        <a:srgbClr val="007B9B"/>
      </a:dk2>
      <a:lt2>
        <a:srgbClr val="F39B31"/>
      </a:lt2>
      <a:accent1>
        <a:srgbClr val="9C4B6E"/>
      </a:accent1>
      <a:accent2>
        <a:srgbClr val="F96778"/>
      </a:accent2>
      <a:accent3>
        <a:srgbClr val="FFEB33"/>
      </a:accent3>
      <a:accent4>
        <a:srgbClr val="618845"/>
      </a:accent4>
      <a:accent5>
        <a:srgbClr val="3E4A76"/>
      </a:accent5>
      <a:accent6>
        <a:srgbClr val="6B529B"/>
      </a:accent6>
      <a:hlink>
        <a:srgbClr val="2500C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3F191A3F861B4E8324765AA703741B" ma:contentTypeVersion="1" ma:contentTypeDescription="Create a new document." ma:contentTypeScope="" ma:versionID="6253f3bdf39de5fac58dcc8b5acf53d7">
  <xsd:schema xmlns:xsd="http://www.w3.org/2001/XMLSchema" xmlns:xs="http://www.w3.org/2001/XMLSchema" xmlns:p="http://schemas.microsoft.com/office/2006/metadata/properties" xmlns:ns3="7c0f34f7-2b6a-4878-a636-586f8901c50f" targetNamespace="http://schemas.microsoft.com/office/2006/metadata/properties" ma:root="true" ma:fieldsID="e800929a253970613c9bb4146cfed880" ns3:_="">
    <xsd:import namespace="7c0f34f7-2b6a-4878-a636-586f8901c50f"/>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f34f7-2b6a-4878-a636-586f8901c5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28CD-1D1E-4EC8-9498-1C328989EC57}">
  <ds:schemaRefs>
    <ds:schemaRef ds:uri="http://schemas.microsoft.com/sharepoint/v3/contenttype/forms"/>
  </ds:schemaRefs>
</ds:datastoreItem>
</file>

<file path=customXml/itemProps2.xml><?xml version="1.0" encoding="utf-8"?>
<ds:datastoreItem xmlns:ds="http://schemas.openxmlformats.org/officeDocument/2006/customXml" ds:itemID="{0E262D9F-4FDC-4181-8D94-EC3D8A614B03}">
  <ds:schemaRefs>
    <ds:schemaRef ds:uri="http://schemas.microsoft.com/office/2006/documentManagement/types"/>
    <ds:schemaRef ds:uri="http://schemas.openxmlformats.org/package/2006/metadata/core-properties"/>
    <ds:schemaRef ds:uri="http://purl.org/dc/dcmitype/"/>
    <ds:schemaRef ds:uri="http://purl.org/dc/elements/1.1/"/>
    <ds:schemaRef ds:uri="7c0f34f7-2b6a-4878-a636-586f8901c50f"/>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986D3505-71BF-4CF6-82A9-91B07922F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f34f7-2b6a-4878-a636-586f8901c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DE5CD5-C691-46BF-ADD8-C53309895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1442</Words>
  <Characters>8223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Immunization Fact Sheet--Kenya</vt:lpstr>
    </vt:vector>
  </TitlesOfParts>
  <Company>Jhpiego</Company>
  <LinksUpToDate>false</LinksUpToDate>
  <CharactersWithSpaces>9646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Immunization Fact Sheet--Kenya</dc:title>
  <dc:creator>Young Kim</dc:creator>
  <cp:lastModifiedBy>Newton, Tara</cp:lastModifiedBy>
  <cp:revision>2</cp:revision>
  <cp:lastPrinted>2011-02-08T20:34:00Z</cp:lastPrinted>
  <dcterms:created xsi:type="dcterms:W3CDTF">2015-02-02T22:41:00Z</dcterms:created>
  <dcterms:modified xsi:type="dcterms:W3CDTF">2015-02-02T22:41:00Z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0x010100283F191A3F861B4E8324765AA703741B</vt:lpwstr>
  </property>
  <property fmtid="{D5CDD505-2E9C-101B-9397-08002B2CF9AE}" pid="3" name="_dlc_DocIdItemGuid">
    <vt:lpwstr>f8ce6840-27a3-4cc6-baa3-d1ae5d1431b6</vt:lpwstr>
  </property>
  <property fmtid="{D5CDD505-2E9C-101B-9397-08002B2CF9AE}" pid="4" name="Order">
    <vt:r8>2800</vt:r8>
  </property>
  <property fmtid="{D5CDD505-2E9C-101B-9397-08002B2CF9AE}" pid="5" name="Country">
    <vt:lpwstr>11</vt:lpwstr>
  </property>
  <property fmtid="{D5CDD505-2E9C-101B-9397-08002B2CF9AE}" pid="6" name="Subteam Affilitation">
    <vt:lpwstr>2;#</vt:lpwstr>
  </property>
</Properties>
</file>